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9" w:rsidRDefault="003C58E5" w:rsidP="00840AAE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Default="00AD4139">
      <w:pPr>
        <w:jc w:val="center"/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B7598C">
        <w:rPr>
          <w:b/>
          <w:bCs/>
          <w:sz w:val="28"/>
          <w:szCs w:val="28"/>
        </w:rPr>
        <w:t>ОКРУГА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D4139" w:rsidRDefault="00AD4139">
      <w:pPr>
        <w:jc w:val="center"/>
        <w:rPr>
          <w:sz w:val="28"/>
          <w:szCs w:val="28"/>
        </w:rPr>
      </w:pPr>
    </w:p>
    <w:p w:rsidR="00AD4139" w:rsidRDefault="009260F5">
      <w:r>
        <w:rPr>
          <w:sz w:val="28"/>
          <w:szCs w:val="28"/>
        </w:rPr>
        <w:t>22</w:t>
      </w:r>
      <w:r w:rsidR="00161E90">
        <w:rPr>
          <w:sz w:val="28"/>
          <w:szCs w:val="28"/>
        </w:rPr>
        <w:t xml:space="preserve"> </w:t>
      </w:r>
      <w:r w:rsidR="009126E8">
        <w:rPr>
          <w:sz w:val="28"/>
          <w:szCs w:val="28"/>
        </w:rPr>
        <w:t>мая</w:t>
      </w:r>
      <w:r w:rsidR="003C58E5">
        <w:rPr>
          <w:sz w:val="28"/>
          <w:szCs w:val="28"/>
        </w:rPr>
        <w:t xml:space="preserve"> 20</w:t>
      </w:r>
      <w:r w:rsidR="00B4043C">
        <w:rPr>
          <w:sz w:val="28"/>
          <w:szCs w:val="28"/>
        </w:rPr>
        <w:t>2</w:t>
      </w:r>
      <w:r w:rsidR="00161E90">
        <w:rPr>
          <w:sz w:val="28"/>
          <w:szCs w:val="28"/>
        </w:rPr>
        <w:t>6</w:t>
      </w:r>
      <w:r w:rsidR="003C58E5">
        <w:rPr>
          <w:sz w:val="28"/>
          <w:szCs w:val="28"/>
        </w:rPr>
        <w:t xml:space="preserve"> г.</w:t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  <w:t xml:space="preserve">         № </w:t>
      </w:r>
      <w:r>
        <w:rPr>
          <w:sz w:val="28"/>
          <w:szCs w:val="28"/>
        </w:rPr>
        <w:t>468</w:t>
      </w:r>
      <w:r w:rsidR="003C58E5">
        <w:rPr>
          <w:sz w:val="28"/>
          <w:szCs w:val="28"/>
        </w:rPr>
        <w:t xml:space="preserve">  </w:t>
      </w:r>
    </w:p>
    <w:p w:rsidR="00AD4139" w:rsidRDefault="00AD4139">
      <w:pPr>
        <w:rPr>
          <w:sz w:val="28"/>
          <w:szCs w:val="28"/>
        </w:rPr>
      </w:pPr>
    </w:p>
    <w:p w:rsidR="00F74C0C" w:rsidRDefault="00F74C0C">
      <w:pPr>
        <w:rPr>
          <w:sz w:val="28"/>
          <w:szCs w:val="28"/>
        </w:rPr>
      </w:pPr>
    </w:p>
    <w:p w:rsidR="00AD4139" w:rsidRDefault="003C58E5" w:rsidP="00052132">
      <w:pPr>
        <w:tabs>
          <w:tab w:val="left" w:pos="4678"/>
        </w:tabs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</w:t>
      </w:r>
      <w:r w:rsidR="00B4043C">
        <w:rPr>
          <w:sz w:val="28"/>
          <w:szCs w:val="28"/>
        </w:rPr>
        <w:t xml:space="preserve"> о создании условий для осуществления присмотра и ухода за детьми, содержания детей в образовательных </w:t>
      </w:r>
      <w:r w:rsidR="009F12B0">
        <w:rPr>
          <w:sz w:val="28"/>
          <w:szCs w:val="28"/>
        </w:rPr>
        <w:t>учреждениях</w:t>
      </w:r>
      <w:r w:rsidR="00B4043C">
        <w:rPr>
          <w:sz w:val="28"/>
          <w:szCs w:val="28"/>
        </w:rPr>
        <w:t xml:space="preserve"> Лахденпохского муниципального </w:t>
      </w:r>
      <w:r w:rsidR="00B7598C">
        <w:rPr>
          <w:sz w:val="28"/>
          <w:szCs w:val="28"/>
        </w:rPr>
        <w:t>округа</w:t>
      </w:r>
    </w:p>
    <w:p w:rsidR="00AD4139" w:rsidRDefault="00AD4139" w:rsidP="00052132">
      <w:pPr>
        <w:ind w:left="680"/>
        <w:rPr>
          <w:sz w:val="28"/>
          <w:szCs w:val="28"/>
        </w:rPr>
      </w:pPr>
    </w:p>
    <w:p w:rsidR="00B7598C" w:rsidRPr="002D0D51" w:rsidRDefault="003C58E5" w:rsidP="00052132">
      <w:pPr>
        <w:pStyle w:val="2"/>
        <w:shd w:val="clear" w:color="auto" w:fill="FFFFFF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proofErr w:type="gramStart"/>
      <w:r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</w:t>
      </w:r>
      <w:r w:rsidR="00B7598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9F12B0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4043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Федеральным законом от 29.12.2012 </w:t>
      </w:r>
      <w:r w:rsidR="0086610F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9F12B0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 273-ФЗ «</w:t>
      </w:r>
      <w:r w:rsidR="00B4043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Об обр</w:t>
      </w:r>
      <w:r w:rsidR="009F12B0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азовании в Российской Федерации»</w:t>
      </w:r>
      <w:r w:rsidR="00B4043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Федеральным законом от 30.03.1999 </w:t>
      </w:r>
      <w:r w:rsidR="0086610F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9F12B0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 52-ФЗ «</w:t>
      </w:r>
      <w:r w:rsidR="00B4043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О санитарно-эпидемиоло</w:t>
      </w:r>
      <w:r w:rsidR="009F12B0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гическом благополучии населения»</w:t>
      </w:r>
      <w:r w:rsidR="00B4043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hyperlink r:id="rId7" w:history="1">
        <w:r w:rsidR="00B4043C" w:rsidRPr="002D0D51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="00B4043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Главного государственного санитарного врача </w:t>
      </w:r>
      <w:r w:rsidR="0086610F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Российской Федерации</w:t>
      </w:r>
      <w:r w:rsidR="00B4043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</w:t>
      </w:r>
      <w:proofErr w:type="gramEnd"/>
      <w:r w:rsidR="00B4043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28.09.2020 </w:t>
      </w:r>
      <w:r w:rsidR="0086610F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9F12B0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 28 «</w:t>
      </w:r>
      <w:r w:rsidR="00B4043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са</w:t>
      </w:r>
      <w:r w:rsidR="009F12B0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нитарных правил СП 2.4.3648-20 «</w:t>
      </w:r>
      <w:r w:rsidR="00B4043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Санитарно-эпидемиологические требования к организациям воспитания и обучения, отдыха </w:t>
      </w:r>
      <w:r w:rsidR="009F12B0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и оздоровления детей и молодежи»</w:t>
      </w:r>
      <w:r w:rsidR="00B7598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7598C" w:rsidRPr="002D0D5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Уставом Лахденпохск</w:t>
      </w:r>
      <w:r w:rsidR="009F12B0" w:rsidRPr="002D0D5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ого</w:t>
      </w:r>
      <w:r w:rsidR="00B7598C" w:rsidRPr="002D0D5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муниципальн</w:t>
      </w:r>
      <w:r w:rsidR="009F12B0" w:rsidRPr="002D0D5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ого</w:t>
      </w:r>
      <w:r w:rsidR="00B7598C" w:rsidRPr="002D0D5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округ</w:t>
      </w:r>
      <w:r w:rsidR="009F12B0" w:rsidRPr="002D0D5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а</w:t>
      </w:r>
      <w:r w:rsidR="00B7598C" w:rsidRPr="002D0D5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</w:t>
      </w:r>
      <w:r w:rsidR="00B7598C" w:rsidRPr="002D0D51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Лахденпохского муниципального округа постановляет:</w:t>
      </w:r>
    </w:p>
    <w:p w:rsidR="00AD4139" w:rsidRDefault="00AD4139" w:rsidP="00052132">
      <w:pPr>
        <w:ind w:firstLine="624"/>
        <w:jc w:val="both"/>
      </w:pPr>
    </w:p>
    <w:p w:rsidR="00AD4139" w:rsidRPr="002D0D51" w:rsidRDefault="00FF5AB8" w:rsidP="00052132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D0D51">
        <w:rPr>
          <w:sz w:val="28"/>
          <w:szCs w:val="28"/>
        </w:rPr>
        <w:t xml:space="preserve">Утвердить Положение о создании условий для осуществления присмотра и ухода за детьми, содержания детей в образовательных </w:t>
      </w:r>
      <w:r w:rsidR="009F12B0" w:rsidRPr="002D0D51">
        <w:rPr>
          <w:sz w:val="28"/>
          <w:szCs w:val="28"/>
        </w:rPr>
        <w:t>учреждениях</w:t>
      </w:r>
      <w:r w:rsidRPr="002D0D51">
        <w:rPr>
          <w:sz w:val="28"/>
          <w:szCs w:val="28"/>
        </w:rPr>
        <w:t xml:space="preserve"> Лахденпохского муниципального </w:t>
      </w:r>
      <w:r w:rsidR="00B7598C" w:rsidRPr="002D0D51">
        <w:rPr>
          <w:sz w:val="28"/>
          <w:szCs w:val="28"/>
        </w:rPr>
        <w:t>округа</w:t>
      </w:r>
      <w:r w:rsidRPr="002D0D51">
        <w:rPr>
          <w:sz w:val="28"/>
          <w:szCs w:val="28"/>
        </w:rPr>
        <w:t xml:space="preserve"> (</w:t>
      </w:r>
      <w:r w:rsidR="009F12B0" w:rsidRPr="002D0D51">
        <w:rPr>
          <w:sz w:val="28"/>
          <w:szCs w:val="28"/>
        </w:rPr>
        <w:t>П</w:t>
      </w:r>
      <w:r w:rsidRPr="002D0D51">
        <w:rPr>
          <w:sz w:val="28"/>
          <w:szCs w:val="28"/>
        </w:rPr>
        <w:t>риложение</w:t>
      </w:r>
      <w:r w:rsidR="009F12B0" w:rsidRPr="002D0D51">
        <w:rPr>
          <w:sz w:val="28"/>
          <w:szCs w:val="28"/>
        </w:rPr>
        <w:t xml:space="preserve"> к постановлению</w:t>
      </w:r>
      <w:r w:rsidRPr="002D0D51">
        <w:rPr>
          <w:sz w:val="28"/>
          <w:szCs w:val="28"/>
        </w:rPr>
        <w:t>).</w:t>
      </w:r>
    </w:p>
    <w:p w:rsidR="00F74C0C" w:rsidRPr="002D0D51" w:rsidRDefault="00F74C0C" w:rsidP="00052132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D0D51">
        <w:rPr>
          <w:sz w:val="28"/>
          <w:szCs w:val="28"/>
        </w:rPr>
        <w:t>Признать утратившим</w:t>
      </w:r>
      <w:r w:rsidR="00FE642D">
        <w:rPr>
          <w:sz w:val="28"/>
          <w:szCs w:val="28"/>
        </w:rPr>
        <w:t>и</w:t>
      </w:r>
      <w:r w:rsidRPr="002D0D51">
        <w:rPr>
          <w:sz w:val="28"/>
          <w:szCs w:val="28"/>
        </w:rPr>
        <w:t xml:space="preserve"> силу:</w:t>
      </w:r>
    </w:p>
    <w:p w:rsidR="002B4C2C" w:rsidRPr="002D0D51" w:rsidRDefault="00F74C0C" w:rsidP="00052132">
      <w:pPr>
        <w:pStyle w:val="ab"/>
        <w:numPr>
          <w:ilvl w:val="1"/>
          <w:numId w:val="1"/>
        </w:numPr>
        <w:ind w:left="0" w:firstLine="680"/>
        <w:jc w:val="both"/>
        <w:rPr>
          <w:sz w:val="28"/>
          <w:szCs w:val="28"/>
        </w:rPr>
      </w:pPr>
      <w:r w:rsidRPr="002D0D51">
        <w:rPr>
          <w:sz w:val="28"/>
          <w:szCs w:val="28"/>
        </w:rPr>
        <w:lastRenderedPageBreak/>
        <w:t>п</w:t>
      </w:r>
      <w:r w:rsidR="002B4C2C" w:rsidRPr="002D0D51">
        <w:rPr>
          <w:sz w:val="28"/>
          <w:szCs w:val="28"/>
        </w:rPr>
        <w:t xml:space="preserve">остановление Администрации Лахденпохского муниципального района от </w:t>
      </w:r>
      <w:r w:rsidR="00B7598C" w:rsidRPr="002D0D51">
        <w:rPr>
          <w:sz w:val="28"/>
          <w:szCs w:val="28"/>
        </w:rPr>
        <w:t>23.12.2022</w:t>
      </w:r>
      <w:r w:rsidR="002B4C2C" w:rsidRPr="002D0D51">
        <w:rPr>
          <w:sz w:val="28"/>
          <w:szCs w:val="28"/>
        </w:rPr>
        <w:t xml:space="preserve"> № </w:t>
      </w:r>
      <w:r w:rsidR="00B7598C" w:rsidRPr="002D0D51">
        <w:rPr>
          <w:sz w:val="28"/>
          <w:szCs w:val="28"/>
        </w:rPr>
        <w:t>1062</w:t>
      </w:r>
      <w:r w:rsidR="002B4C2C" w:rsidRPr="002D0D51">
        <w:rPr>
          <w:sz w:val="28"/>
          <w:szCs w:val="28"/>
        </w:rPr>
        <w:t xml:space="preserve"> «Об утверждении Положения о создании условий для осуществления присмотра и ухода за детьми, содержания детей в образовательных организациях</w:t>
      </w:r>
      <w:r w:rsidR="00B7598C" w:rsidRPr="002D0D51">
        <w:rPr>
          <w:sz w:val="28"/>
          <w:szCs w:val="28"/>
        </w:rPr>
        <w:t xml:space="preserve"> Лахденпохского муниципального района</w:t>
      </w:r>
      <w:r w:rsidR="002B4C2C" w:rsidRPr="002D0D51">
        <w:rPr>
          <w:sz w:val="28"/>
          <w:szCs w:val="28"/>
        </w:rPr>
        <w:t>»</w:t>
      </w:r>
      <w:r w:rsidRPr="002D0D51">
        <w:rPr>
          <w:sz w:val="28"/>
          <w:szCs w:val="28"/>
        </w:rPr>
        <w:t>;</w:t>
      </w:r>
    </w:p>
    <w:p w:rsidR="00F74C0C" w:rsidRPr="002D0D51" w:rsidRDefault="00F74C0C" w:rsidP="00052132">
      <w:pPr>
        <w:pStyle w:val="ab"/>
        <w:numPr>
          <w:ilvl w:val="1"/>
          <w:numId w:val="1"/>
        </w:numPr>
        <w:ind w:left="0" w:firstLine="680"/>
        <w:jc w:val="both"/>
        <w:rPr>
          <w:sz w:val="28"/>
          <w:szCs w:val="28"/>
        </w:rPr>
      </w:pPr>
      <w:r w:rsidRPr="002D0D51">
        <w:rPr>
          <w:sz w:val="28"/>
          <w:szCs w:val="28"/>
        </w:rPr>
        <w:t>постановление Администрации Лахденпохского муниципального района от 08.11.2024 № 623 «О внесении изменений в постановление Администрации Лахденпохского муниципального района от 23.12.2022 № 1062 «Об утверждении Положения о создании условий для осуществления присмотра и ухода за детьми, содержания детей в образовательных организациях Лахденпохского муниципального района</w:t>
      </w:r>
      <w:r w:rsidR="002B20ED" w:rsidRPr="002D0D51">
        <w:rPr>
          <w:sz w:val="28"/>
          <w:szCs w:val="28"/>
        </w:rPr>
        <w:t>»</w:t>
      </w:r>
      <w:r w:rsidRPr="002D0D51">
        <w:rPr>
          <w:sz w:val="28"/>
          <w:szCs w:val="28"/>
        </w:rPr>
        <w:t>.</w:t>
      </w:r>
    </w:p>
    <w:p w:rsidR="00B7598C" w:rsidRPr="002D0D51" w:rsidRDefault="00B7598C" w:rsidP="00052132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D0D51">
        <w:rPr>
          <w:sz w:val="28"/>
          <w:szCs w:val="28"/>
        </w:rPr>
        <w:t xml:space="preserve">Опубликовать настоящее постановление в газете «Призыв» и разместить </w:t>
      </w:r>
      <w:r w:rsidR="009F12B0" w:rsidRPr="002D0D51">
        <w:rPr>
          <w:sz w:val="28"/>
          <w:szCs w:val="28"/>
        </w:rPr>
        <w:t xml:space="preserve">в информационно-телекоммуникационной сети «Интернет» </w:t>
      </w:r>
      <w:r w:rsidRPr="002D0D51">
        <w:rPr>
          <w:sz w:val="28"/>
          <w:szCs w:val="28"/>
        </w:rPr>
        <w:t xml:space="preserve">на официальном сайте Администрации Лахденпохского муниципального округа </w:t>
      </w:r>
      <w:r w:rsidR="009F12B0" w:rsidRPr="002D0D51">
        <w:rPr>
          <w:sz w:val="28"/>
          <w:szCs w:val="28"/>
        </w:rPr>
        <w:t>(</w:t>
      </w:r>
      <w:hyperlink r:id="rId8" w:history="1">
        <w:r w:rsidR="009F12B0" w:rsidRPr="002D0D51">
          <w:rPr>
            <w:rStyle w:val="ac"/>
            <w:color w:val="auto"/>
            <w:sz w:val="28"/>
            <w:szCs w:val="28"/>
            <w:u w:val="none"/>
          </w:rPr>
          <w:t>https://lah-mr.ru</w:t>
        </w:r>
        <w:r w:rsidR="009F12B0" w:rsidRPr="00FE642D">
          <w:rPr>
            <w:rStyle w:val="ac"/>
            <w:color w:val="auto"/>
            <w:sz w:val="28"/>
            <w:szCs w:val="28"/>
            <w:u w:val="none"/>
          </w:rPr>
          <w:t>)</w:t>
        </w:r>
      </w:hyperlink>
      <w:r w:rsidR="009F12B0" w:rsidRPr="002D0D51">
        <w:rPr>
          <w:sz w:val="28"/>
          <w:szCs w:val="28"/>
        </w:rPr>
        <w:t>.</w:t>
      </w:r>
    </w:p>
    <w:p w:rsidR="00B7598C" w:rsidRPr="002D0D51" w:rsidRDefault="00B7598C" w:rsidP="00052132">
      <w:pPr>
        <w:pStyle w:val="ab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2D0D51">
        <w:rPr>
          <w:color w:val="auto"/>
          <w:sz w:val="28"/>
          <w:szCs w:val="28"/>
        </w:rPr>
        <w:t>Контроль за</w:t>
      </w:r>
      <w:proofErr w:type="gramEnd"/>
      <w:r w:rsidRPr="002D0D51">
        <w:rPr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Лахденпохского муниципального округа по социальной политике</w:t>
      </w:r>
      <w:r w:rsidR="006A46FD">
        <w:rPr>
          <w:color w:val="auto"/>
          <w:sz w:val="28"/>
          <w:szCs w:val="28"/>
        </w:rPr>
        <w:t xml:space="preserve"> Ж.Л. Корьят.</w:t>
      </w:r>
    </w:p>
    <w:p w:rsidR="00B7598C" w:rsidRPr="002D0D51" w:rsidRDefault="00B7598C" w:rsidP="00052132">
      <w:pPr>
        <w:ind w:firstLine="709"/>
        <w:rPr>
          <w:color w:val="auto"/>
          <w:sz w:val="28"/>
          <w:szCs w:val="28"/>
        </w:rPr>
      </w:pPr>
    </w:p>
    <w:p w:rsidR="00B7598C" w:rsidRPr="000230D5" w:rsidRDefault="00B7598C" w:rsidP="00052132">
      <w:pPr>
        <w:ind w:firstLine="709"/>
        <w:rPr>
          <w:color w:val="auto"/>
        </w:rPr>
      </w:pPr>
    </w:p>
    <w:p w:rsidR="00B7598C" w:rsidRDefault="00B7598C" w:rsidP="0005213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7598C" w:rsidRPr="001C3B43" w:rsidRDefault="00B7598C" w:rsidP="00052132">
      <w:pPr>
        <w:rPr>
          <w:sz w:val="28"/>
          <w:szCs w:val="28"/>
          <w:u w:val="single"/>
        </w:rPr>
      </w:pPr>
      <w:proofErr w:type="gramStart"/>
      <w:r w:rsidRPr="001C3B43">
        <w:rPr>
          <w:sz w:val="28"/>
          <w:szCs w:val="28"/>
          <w:u w:val="single"/>
        </w:rPr>
        <w:t xml:space="preserve">Лахденпохского муниципального </w:t>
      </w:r>
      <w:r>
        <w:rPr>
          <w:sz w:val="28"/>
          <w:szCs w:val="28"/>
          <w:u w:val="single"/>
        </w:rPr>
        <w:t>округа</w:t>
      </w:r>
      <w:r w:rsidRPr="001C3B43"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  <w:u w:val="single"/>
        </w:rPr>
        <w:t xml:space="preserve">     </w:t>
      </w:r>
      <w:r w:rsidRPr="001C3B43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>Г.И. Тимина</w:t>
      </w:r>
      <w:proofErr w:type="gramEnd"/>
    </w:p>
    <w:p w:rsidR="00B7598C" w:rsidRDefault="00B7598C" w:rsidP="00052132">
      <w:pPr>
        <w:rPr>
          <w:sz w:val="22"/>
          <w:szCs w:val="22"/>
        </w:rPr>
      </w:pPr>
      <w:r>
        <w:rPr>
          <w:sz w:val="22"/>
          <w:szCs w:val="22"/>
        </w:rPr>
        <w:t>Разослать: дело,  МУ «УО и ДМ»</w:t>
      </w: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FE642D" w:rsidRDefault="00FE642D" w:rsidP="00CE0484">
      <w:pPr>
        <w:ind w:left="5954"/>
        <w:rPr>
          <w:sz w:val="22"/>
          <w:szCs w:val="22"/>
        </w:rPr>
      </w:pPr>
    </w:p>
    <w:p w:rsidR="00FE642D" w:rsidRDefault="00FE642D" w:rsidP="00CE0484">
      <w:pPr>
        <w:ind w:left="5954"/>
        <w:rPr>
          <w:sz w:val="22"/>
          <w:szCs w:val="22"/>
        </w:rPr>
      </w:pPr>
    </w:p>
    <w:p w:rsidR="00FE642D" w:rsidRDefault="00FE642D" w:rsidP="00CE0484">
      <w:pPr>
        <w:ind w:left="5954"/>
        <w:rPr>
          <w:sz w:val="22"/>
          <w:szCs w:val="22"/>
        </w:rPr>
      </w:pPr>
    </w:p>
    <w:p w:rsidR="00052132" w:rsidRDefault="00052132" w:rsidP="00CE0484">
      <w:pPr>
        <w:ind w:left="5954"/>
        <w:rPr>
          <w:sz w:val="22"/>
          <w:szCs w:val="22"/>
        </w:rPr>
      </w:pPr>
    </w:p>
    <w:p w:rsidR="00052132" w:rsidRDefault="00052132" w:rsidP="00CE0484">
      <w:pPr>
        <w:ind w:left="5954"/>
        <w:rPr>
          <w:sz w:val="22"/>
          <w:szCs w:val="22"/>
        </w:rPr>
      </w:pPr>
    </w:p>
    <w:p w:rsidR="00742FA8" w:rsidRDefault="00CE0484" w:rsidP="00CE0484">
      <w:pPr>
        <w:ind w:left="5954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742FA8" w:rsidRDefault="00CE0484" w:rsidP="00CE0484">
      <w:pPr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 к постановлению </w:t>
      </w:r>
    </w:p>
    <w:p w:rsidR="00EE7CC2" w:rsidRDefault="00CE0484" w:rsidP="00CE0484">
      <w:pPr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Администрации Лахденпохского муниципального </w:t>
      </w:r>
      <w:r w:rsidR="00742FA8">
        <w:rPr>
          <w:sz w:val="22"/>
          <w:szCs w:val="22"/>
        </w:rPr>
        <w:t>округа</w:t>
      </w:r>
    </w:p>
    <w:p w:rsidR="00CE0484" w:rsidRPr="00B7598C" w:rsidRDefault="00CE0484" w:rsidP="00CE0484">
      <w:pPr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9260F5">
        <w:rPr>
          <w:sz w:val="22"/>
          <w:szCs w:val="22"/>
        </w:rPr>
        <w:t xml:space="preserve">22 </w:t>
      </w:r>
      <w:r w:rsidR="009126E8">
        <w:rPr>
          <w:sz w:val="22"/>
          <w:szCs w:val="22"/>
        </w:rPr>
        <w:t>ма</w:t>
      </w:r>
      <w:r w:rsidR="00742FA8">
        <w:rPr>
          <w:sz w:val="22"/>
          <w:szCs w:val="22"/>
        </w:rPr>
        <w:t>я</w:t>
      </w:r>
      <w:r>
        <w:rPr>
          <w:sz w:val="22"/>
          <w:szCs w:val="22"/>
        </w:rPr>
        <w:t xml:space="preserve"> 202</w:t>
      </w:r>
      <w:r w:rsidR="00742FA8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3E67BC">
        <w:rPr>
          <w:sz w:val="22"/>
          <w:szCs w:val="22"/>
        </w:rPr>
        <w:t xml:space="preserve">года </w:t>
      </w:r>
      <w:r>
        <w:rPr>
          <w:sz w:val="22"/>
          <w:szCs w:val="22"/>
        </w:rPr>
        <w:t xml:space="preserve"> № </w:t>
      </w:r>
      <w:r w:rsidR="009260F5">
        <w:rPr>
          <w:sz w:val="22"/>
          <w:szCs w:val="22"/>
        </w:rPr>
        <w:t>468</w:t>
      </w:r>
    </w:p>
    <w:p w:rsidR="00CE0484" w:rsidRDefault="00CE0484">
      <w:pPr>
        <w:rPr>
          <w:sz w:val="22"/>
          <w:szCs w:val="22"/>
        </w:rPr>
      </w:pPr>
    </w:p>
    <w:p w:rsidR="00CE0484" w:rsidRDefault="00CE0484">
      <w:pPr>
        <w:rPr>
          <w:sz w:val="22"/>
          <w:szCs w:val="22"/>
        </w:rPr>
      </w:pPr>
    </w:p>
    <w:p w:rsidR="003E67BC" w:rsidRDefault="003E67BC" w:rsidP="003E67BC">
      <w:pPr>
        <w:jc w:val="center"/>
        <w:rPr>
          <w:sz w:val="28"/>
          <w:szCs w:val="22"/>
        </w:rPr>
      </w:pPr>
    </w:p>
    <w:p w:rsidR="003E67BC" w:rsidRDefault="003E67BC" w:rsidP="00052132">
      <w:pPr>
        <w:jc w:val="center"/>
        <w:rPr>
          <w:sz w:val="28"/>
          <w:szCs w:val="22"/>
        </w:rPr>
      </w:pPr>
      <w:r w:rsidRPr="003E67BC">
        <w:rPr>
          <w:sz w:val="28"/>
          <w:szCs w:val="22"/>
        </w:rPr>
        <w:t>Положение</w:t>
      </w:r>
    </w:p>
    <w:p w:rsidR="003E67BC" w:rsidRDefault="003E67BC" w:rsidP="000521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создании условий для осуществления присмотра и ухода за детьми, содержания детей в образовательных </w:t>
      </w:r>
      <w:r w:rsidR="007A5CB4">
        <w:rPr>
          <w:sz w:val="28"/>
          <w:szCs w:val="28"/>
        </w:rPr>
        <w:t>учреждениях</w:t>
      </w:r>
    </w:p>
    <w:p w:rsidR="00CE0484" w:rsidRDefault="003E67BC" w:rsidP="00052132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Лахденпохского муниципального </w:t>
      </w:r>
      <w:r w:rsidR="00161E90">
        <w:rPr>
          <w:sz w:val="28"/>
          <w:szCs w:val="28"/>
        </w:rPr>
        <w:t>округа</w:t>
      </w:r>
    </w:p>
    <w:p w:rsidR="00CE0484" w:rsidRPr="003E67BC" w:rsidRDefault="00CE0484" w:rsidP="00052132">
      <w:pPr>
        <w:rPr>
          <w:sz w:val="28"/>
          <w:szCs w:val="28"/>
        </w:rPr>
      </w:pPr>
    </w:p>
    <w:p w:rsidR="00CE0484" w:rsidRPr="003E67BC" w:rsidRDefault="003E67BC" w:rsidP="00052132">
      <w:pPr>
        <w:pStyle w:val="ab"/>
        <w:numPr>
          <w:ilvl w:val="0"/>
          <w:numId w:val="3"/>
        </w:numPr>
        <w:ind w:left="0" w:firstLine="0"/>
        <w:jc w:val="center"/>
        <w:rPr>
          <w:sz w:val="28"/>
          <w:szCs w:val="28"/>
          <w:lang w:val="en-US"/>
        </w:rPr>
      </w:pPr>
      <w:r w:rsidRPr="003E67BC">
        <w:rPr>
          <w:sz w:val="28"/>
          <w:szCs w:val="28"/>
        </w:rPr>
        <w:t>Общие положения</w:t>
      </w:r>
    </w:p>
    <w:p w:rsidR="003E67BC" w:rsidRPr="003E67BC" w:rsidRDefault="003E67BC" w:rsidP="00052132">
      <w:pPr>
        <w:pStyle w:val="ab"/>
        <w:ind w:left="1146"/>
        <w:rPr>
          <w:sz w:val="28"/>
          <w:szCs w:val="28"/>
          <w:lang w:val="en-US"/>
        </w:rPr>
      </w:pPr>
    </w:p>
    <w:p w:rsidR="003E67BC" w:rsidRPr="003E67BC" w:rsidRDefault="003E67BC" w:rsidP="00052132">
      <w:pPr>
        <w:ind w:firstLine="709"/>
        <w:jc w:val="both"/>
        <w:rPr>
          <w:color w:val="auto"/>
          <w:sz w:val="28"/>
          <w:szCs w:val="28"/>
        </w:rPr>
      </w:pPr>
      <w:bookmarkStart w:id="0" w:name="sub_1002"/>
      <w:r w:rsidRPr="003E67BC">
        <w:rPr>
          <w:color w:val="auto"/>
          <w:sz w:val="28"/>
          <w:szCs w:val="28"/>
        </w:rPr>
        <w:t xml:space="preserve">1.1. </w:t>
      </w:r>
      <w:proofErr w:type="gramStart"/>
      <w:r w:rsidRPr="003E67BC">
        <w:rPr>
          <w:color w:val="auto"/>
          <w:sz w:val="28"/>
          <w:szCs w:val="28"/>
        </w:rPr>
        <w:t xml:space="preserve">Настоящее Положение </w:t>
      </w:r>
      <w:r w:rsidR="007A5CB4">
        <w:rPr>
          <w:sz w:val="28"/>
          <w:szCs w:val="28"/>
        </w:rPr>
        <w:t xml:space="preserve">о создании условий для осуществления присмотра и ухода за детьми, содержания детей в образовательных учреждениях Лахденпохского муниципального округа (далее – Положение) </w:t>
      </w:r>
      <w:r w:rsidRPr="003E67BC">
        <w:rPr>
          <w:color w:val="auto"/>
          <w:sz w:val="28"/>
          <w:szCs w:val="28"/>
        </w:rPr>
        <w:t xml:space="preserve">разработано в соответствии с </w:t>
      </w:r>
      <w:hyperlink r:id="rId9" w:history="1">
        <w:r w:rsidRPr="003E67BC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3E67BC">
        <w:rPr>
          <w:color w:val="auto"/>
          <w:sz w:val="28"/>
          <w:szCs w:val="28"/>
        </w:rPr>
        <w:t xml:space="preserve"> от 29.12.2012 </w:t>
      </w:r>
      <w:r w:rsidR="0086032E">
        <w:rPr>
          <w:color w:val="auto"/>
          <w:sz w:val="28"/>
          <w:szCs w:val="28"/>
        </w:rPr>
        <w:t>№</w:t>
      </w:r>
      <w:r w:rsidRPr="003E67BC">
        <w:rPr>
          <w:color w:val="auto"/>
          <w:sz w:val="28"/>
          <w:szCs w:val="28"/>
        </w:rPr>
        <w:t xml:space="preserve"> 273-ФЗ </w:t>
      </w:r>
      <w:r w:rsidR="007A5CB4">
        <w:rPr>
          <w:color w:val="auto"/>
          <w:sz w:val="28"/>
          <w:szCs w:val="28"/>
        </w:rPr>
        <w:t>«</w:t>
      </w:r>
      <w:r w:rsidRPr="003E67BC">
        <w:rPr>
          <w:color w:val="auto"/>
          <w:sz w:val="28"/>
          <w:szCs w:val="28"/>
        </w:rPr>
        <w:t>Об образовании</w:t>
      </w:r>
      <w:r w:rsidR="0086610F">
        <w:rPr>
          <w:color w:val="auto"/>
          <w:sz w:val="28"/>
          <w:szCs w:val="28"/>
        </w:rPr>
        <w:t xml:space="preserve"> </w:t>
      </w:r>
      <w:r w:rsidRPr="003E67BC">
        <w:rPr>
          <w:color w:val="auto"/>
          <w:sz w:val="28"/>
          <w:szCs w:val="28"/>
        </w:rPr>
        <w:t>в Российской Федерации</w:t>
      </w:r>
      <w:r w:rsidR="007A5CB4">
        <w:rPr>
          <w:color w:val="auto"/>
          <w:sz w:val="28"/>
          <w:szCs w:val="28"/>
        </w:rPr>
        <w:t>»</w:t>
      </w:r>
      <w:r w:rsidRPr="003E67BC">
        <w:rPr>
          <w:color w:val="auto"/>
          <w:sz w:val="28"/>
          <w:szCs w:val="28"/>
        </w:rPr>
        <w:t xml:space="preserve">, </w:t>
      </w:r>
      <w:hyperlink r:id="rId10" w:history="1">
        <w:r w:rsidRPr="003E67BC">
          <w:rPr>
            <w:rStyle w:val="aa"/>
            <w:color w:val="auto"/>
            <w:sz w:val="28"/>
            <w:szCs w:val="28"/>
          </w:rPr>
          <w:t>постановлением</w:t>
        </w:r>
      </w:hyperlink>
      <w:r w:rsidRPr="003E67BC">
        <w:rPr>
          <w:color w:val="auto"/>
          <w:sz w:val="28"/>
          <w:szCs w:val="28"/>
        </w:rPr>
        <w:t xml:space="preserve"> Главного государственного санитарного врача Российской Федерации от 28.09.2020 </w:t>
      </w:r>
      <w:r w:rsidR="0086032E">
        <w:rPr>
          <w:color w:val="auto"/>
          <w:sz w:val="28"/>
          <w:szCs w:val="28"/>
        </w:rPr>
        <w:t xml:space="preserve">№ </w:t>
      </w:r>
      <w:r w:rsidR="007A5CB4">
        <w:rPr>
          <w:color w:val="auto"/>
          <w:sz w:val="28"/>
          <w:szCs w:val="28"/>
        </w:rPr>
        <w:t>28 «</w:t>
      </w:r>
      <w:r w:rsidRPr="003E67BC">
        <w:rPr>
          <w:color w:val="auto"/>
          <w:sz w:val="28"/>
          <w:szCs w:val="28"/>
        </w:rPr>
        <w:t xml:space="preserve">Об утверждении санитарных правил СП 2.4.3648-20 </w:t>
      </w:r>
      <w:r w:rsidR="007A5CB4">
        <w:rPr>
          <w:color w:val="auto"/>
          <w:sz w:val="28"/>
          <w:szCs w:val="28"/>
        </w:rPr>
        <w:t>«</w:t>
      </w:r>
      <w:r w:rsidRPr="003E67BC">
        <w:rPr>
          <w:color w:val="auto"/>
          <w:sz w:val="28"/>
          <w:szCs w:val="28"/>
        </w:rPr>
        <w:t>Санитарно-эпидемиологические требования к организации воспитания и обучения</w:t>
      </w:r>
      <w:proofErr w:type="gramEnd"/>
      <w:r w:rsidRPr="003E67BC">
        <w:rPr>
          <w:color w:val="auto"/>
          <w:sz w:val="28"/>
          <w:szCs w:val="28"/>
        </w:rPr>
        <w:t xml:space="preserve">, отдыха </w:t>
      </w:r>
      <w:r w:rsidR="007A5CB4">
        <w:rPr>
          <w:color w:val="auto"/>
          <w:sz w:val="28"/>
          <w:szCs w:val="28"/>
        </w:rPr>
        <w:t>и оздоровления детей и молодежи»</w:t>
      </w:r>
      <w:r w:rsidRPr="003E67BC">
        <w:rPr>
          <w:color w:val="auto"/>
          <w:sz w:val="28"/>
          <w:szCs w:val="28"/>
        </w:rPr>
        <w:t xml:space="preserve">, </w:t>
      </w:r>
      <w:hyperlink r:id="rId11" w:history="1">
        <w:r w:rsidRPr="003E67BC">
          <w:rPr>
            <w:rStyle w:val="aa"/>
            <w:color w:val="auto"/>
            <w:sz w:val="28"/>
            <w:szCs w:val="28"/>
          </w:rPr>
          <w:t>постановлением</w:t>
        </w:r>
      </w:hyperlink>
      <w:r w:rsidRPr="003E67BC">
        <w:rPr>
          <w:color w:val="auto"/>
          <w:sz w:val="28"/>
          <w:szCs w:val="28"/>
        </w:rPr>
        <w:t xml:space="preserve"> Главного государственного санитарного врача Российской Федерации от 28.01.2021</w:t>
      </w:r>
      <w:r w:rsidR="007A5CB4">
        <w:rPr>
          <w:color w:val="auto"/>
          <w:sz w:val="28"/>
          <w:szCs w:val="28"/>
        </w:rPr>
        <w:t xml:space="preserve">  </w:t>
      </w:r>
      <w:r w:rsidRPr="003E67BC">
        <w:rPr>
          <w:color w:val="auto"/>
          <w:sz w:val="28"/>
          <w:szCs w:val="28"/>
        </w:rPr>
        <w:t xml:space="preserve"> </w:t>
      </w:r>
      <w:r w:rsidR="0086032E">
        <w:rPr>
          <w:color w:val="auto"/>
          <w:sz w:val="28"/>
          <w:szCs w:val="28"/>
        </w:rPr>
        <w:t>№</w:t>
      </w:r>
      <w:r w:rsidR="007A5CB4">
        <w:rPr>
          <w:color w:val="auto"/>
          <w:sz w:val="28"/>
          <w:szCs w:val="28"/>
        </w:rPr>
        <w:t xml:space="preserve"> 2 «</w:t>
      </w:r>
      <w:r w:rsidRPr="003E67BC">
        <w:rPr>
          <w:color w:val="auto"/>
          <w:sz w:val="28"/>
          <w:szCs w:val="28"/>
        </w:rPr>
        <w:t>Об утверждении санитарных пр</w:t>
      </w:r>
      <w:r w:rsidR="007A5CB4">
        <w:rPr>
          <w:color w:val="auto"/>
          <w:sz w:val="28"/>
          <w:szCs w:val="28"/>
        </w:rPr>
        <w:t xml:space="preserve">авил и норм </w:t>
      </w:r>
      <w:proofErr w:type="spellStart"/>
      <w:r w:rsidR="007A5CB4">
        <w:rPr>
          <w:color w:val="auto"/>
          <w:sz w:val="28"/>
          <w:szCs w:val="28"/>
        </w:rPr>
        <w:t>СанПиН</w:t>
      </w:r>
      <w:proofErr w:type="spellEnd"/>
      <w:r w:rsidR="007A5CB4">
        <w:rPr>
          <w:color w:val="auto"/>
          <w:sz w:val="28"/>
          <w:szCs w:val="28"/>
        </w:rPr>
        <w:t xml:space="preserve"> 1.2.3685-21 «</w:t>
      </w:r>
      <w:r w:rsidRPr="003E67BC">
        <w:rPr>
          <w:color w:val="auto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7A5CB4">
        <w:rPr>
          <w:color w:val="auto"/>
          <w:sz w:val="28"/>
          <w:szCs w:val="28"/>
        </w:rPr>
        <w:t>»»</w:t>
      </w:r>
      <w:r w:rsidRPr="003E67BC">
        <w:rPr>
          <w:color w:val="auto"/>
          <w:sz w:val="28"/>
          <w:szCs w:val="28"/>
        </w:rPr>
        <w:t>.</w:t>
      </w:r>
    </w:p>
    <w:bookmarkEnd w:id="0"/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1.2. </w:t>
      </w:r>
      <w:r w:rsidR="00161E90">
        <w:rPr>
          <w:rFonts w:asciiTheme="minorHAnsi" w:hAnsiTheme="minorHAnsi" w:cstheme="minorHAnsi"/>
          <w:color w:val="auto"/>
          <w:sz w:val="28"/>
          <w:szCs w:val="28"/>
        </w:rPr>
        <w:t xml:space="preserve">Настоящее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Положение регулирует порядок создания условий для осуществления присмотра и ухода за детьми, содержания детей </w:t>
      </w:r>
      <w:r w:rsidR="0086032E">
        <w:rPr>
          <w:rFonts w:asciiTheme="minorHAnsi" w:hAnsiTheme="minorHAnsi" w:cstheme="minorHAnsi"/>
          <w:color w:val="auto"/>
          <w:sz w:val="28"/>
          <w:szCs w:val="28"/>
        </w:rPr>
        <w:t xml:space="preserve">в образовательных </w:t>
      </w:r>
      <w:r w:rsidR="007A5CB4">
        <w:rPr>
          <w:rFonts w:asciiTheme="minorHAnsi" w:hAnsiTheme="minorHAnsi" w:cstheme="minorHAnsi"/>
          <w:color w:val="auto"/>
          <w:sz w:val="28"/>
          <w:szCs w:val="28"/>
        </w:rPr>
        <w:t>учреждениях</w:t>
      </w:r>
      <w:r w:rsidR="0086032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на территории </w:t>
      </w:r>
      <w:r w:rsidR="0086032E">
        <w:rPr>
          <w:rFonts w:asciiTheme="minorHAnsi" w:hAnsiTheme="minorHAnsi" w:cstheme="minorHAnsi"/>
          <w:color w:val="auto"/>
          <w:sz w:val="28"/>
          <w:szCs w:val="28"/>
        </w:rPr>
        <w:t xml:space="preserve">Лахденпохского муниципального </w:t>
      </w:r>
      <w:r w:rsidR="00161E90">
        <w:rPr>
          <w:rFonts w:asciiTheme="minorHAnsi" w:hAnsiTheme="minorHAnsi" w:cstheme="minorHAnsi"/>
          <w:color w:val="auto"/>
          <w:sz w:val="28"/>
          <w:szCs w:val="28"/>
        </w:rPr>
        <w:t>округа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(далее - образовательные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).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" w:name="sub_1004"/>
      <w:r w:rsidRPr="003E67BC">
        <w:rPr>
          <w:rFonts w:asciiTheme="minorHAnsi" w:hAnsiTheme="minorHAnsi" w:cstheme="minorHAnsi"/>
          <w:color w:val="auto"/>
          <w:sz w:val="28"/>
          <w:szCs w:val="28"/>
        </w:rPr>
        <w:t>1.3. Присмотр и уход за детьми осуществляется в соответствии с Санитарно-эпидемиологическими требованиями к организации воспитания и обучения, отдыха и оздоровления детей и молодежи и требованиями иных нормативных правовых актов Российской Федерации.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" w:name="sub_1005"/>
      <w:bookmarkEnd w:id="1"/>
      <w:r w:rsidRPr="003E67BC">
        <w:rPr>
          <w:rFonts w:asciiTheme="minorHAnsi" w:hAnsiTheme="minorHAnsi" w:cstheme="minorHAnsi"/>
          <w:color w:val="auto"/>
          <w:sz w:val="28"/>
          <w:szCs w:val="28"/>
        </w:rPr>
        <w:t>1.4. Образовательн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ое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учреждение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создаёт условия, необходимые для осуществления присмотра и ухода за детьми, включая организацию их питания и хозяйственно-бытового обслуживания, обеспечение соблюдения </w:t>
      </w:r>
      <w:r w:rsidR="0086032E">
        <w:rPr>
          <w:rFonts w:asciiTheme="minorHAnsi" w:hAnsiTheme="minorHAnsi" w:cstheme="minorHAnsi"/>
          <w:color w:val="auto"/>
          <w:sz w:val="28"/>
          <w:szCs w:val="28"/>
        </w:rPr>
        <w:t>ими личной гигиены и режима дня, без реализации образовательной программы дошкольного образования.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3" w:name="sub_1006"/>
      <w:bookmarkEnd w:id="2"/>
      <w:r w:rsidRPr="003E67BC">
        <w:rPr>
          <w:rFonts w:asciiTheme="minorHAnsi" w:hAnsiTheme="minorHAnsi" w:cstheme="minorHAnsi"/>
          <w:color w:val="auto"/>
          <w:sz w:val="28"/>
          <w:szCs w:val="28"/>
        </w:rPr>
        <w:t>1.5. В группах по присмотру и уходу за детьми обеспечиваются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</w:t>
      </w:r>
      <w:r w:rsidR="0086032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-</w:t>
      </w:r>
      <w:r w:rsidR="0086032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инвалидов.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" w:name="sub_1007"/>
      <w:bookmarkEnd w:id="3"/>
      <w:r w:rsidRPr="003E67BC">
        <w:rPr>
          <w:rFonts w:asciiTheme="minorHAnsi" w:hAnsiTheme="minorHAnsi" w:cstheme="minorHAnsi"/>
          <w:color w:val="auto"/>
          <w:sz w:val="28"/>
          <w:szCs w:val="28"/>
        </w:rPr>
        <w:lastRenderedPageBreak/>
        <w:t xml:space="preserve">1.6. Получателями присмотра и ухода за детьми, содержания детей в образовательных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д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ениях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являются родители (законные представители) детей в возрасте от </w:t>
      </w:r>
      <w:r w:rsidR="0086032E">
        <w:rPr>
          <w:rFonts w:asciiTheme="minorHAnsi" w:hAnsiTheme="minorHAnsi" w:cstheme="minorHAnsi"/>
          <w:color w:val="auto"/>
          <w:sz w:val="28"/>
          <w:szCs w:val="28"/>
        </w:rPr>
        <w:t>1 года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до 7</w:t>
      </w:r>
      <w:r w:rsidR="007A5CB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лет, до 8</w:t>
      </w:r>
      <w:r w:rsidR="007A5CB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лет - при наличии медицинских показаний.</w:t>
      </w:r>
    </w:p>
    <w:bookmarkEnd w:id="4"/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3E67BC" w:rsidRPr="0086032E" w:rsidRDefault="0086032E" w:rsidP="00052132">
      <w:pPr>
        <w:pStyle w:val="1"/>
        <w:rPr>
          <w:rFonts w:asciiTheme="minorHAnsi" w:hAnsiTheme="minorHAnsi" w:cstheme="minorHAnsi"/>
          <w:b w:val="0"/>
          <w:color w:val="auto"/>
          <w:sz w:val="28"/>
          <w:szCs w:val="28"/>
        </w:rPr>
      </w:pPr>
      <w:bookmarkStart w:id="5" w:name="sub_1008"/>
      <w:r>
        <w:rPr>
          <w:rFonts w:asciiTheme="minorHAnsi" w:hAnsiTheme="minorHAnsi" w:cstheme="minorHAnsi"/>
          <w:b w:val="0"/>
          <w:color w:val="auto"/>
          <w:sz w:val="28"/>
          <w:szCs w:val="28"/>
          <w:lang w:val="en-US"/>
        </w:rPr>
        <w:t>II</w:t>
      </w:r>
      <w:r w:rsidR="003E67BC" w:rsidRPr="0086032E">
        <w:rPr>
          <w:rFonts w:asciiTheme="minorHAnsi" w:hAnsiTheme="minorHAnsi" w:cstheme="minorHAnsi"/>
          <w:b w:val="0"/>
          <w:color w:val="auto"/>
          <w:sz w:val="28"/>
          <w:szCs w:val="28"/>
        </w:rPr>
        <w:t>. Требования к созданию условий для осуществления присмотра и ухода за детьми, содержания детей в образовательн</w:t>
      </w:r>
      <w:r w:rsidR="00552BED">
        <w:rPr>
          <w:rFonts w:asciiTheme="minorHAnsi" w:hAnsiTheme="minorHAnsi" w:cstheme="minorHAnsi"/>
          <w:b w:val="0"/>
          <w:color w:val="auto"/>
          <w:sz w:val="28"/>
          <w:szCs w:val="28"/>
        </w:rPr>
        <w:t>ом</w:t>
      </w:r>
      <w:r w:rsidR="003E67BC" w:rsidRPr="0086032E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r w:rsidR="00552BED">
        <w:rPr>
          <w:rFonts w:asciiTheme="minorHAnsi" w:hAnsiTheme="minorHAnsi" w:cstheme="minorHAnsi"/>
          <w:b w:val="0"/>
          <w:color w:val="auto"/>
          <w:sz w:val="28"/>
          <w:szCs w:val="28"/>
        </w:rPr>
        <w:t>учреждении</w:t>
      </w:r>
    </w:p>
    <w:bookmarkEnd w:id="5"/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6" w:name="sub_1009"/>
      <w:r w:rsidRPr="003E67BC">
        <w:rPr>
          <w:rFonts w:asciiTheme="minorHAnsi" w:hAnsiTheme="minorHAnsi" w:cstheme="minorHAnsi"/>
          <w:color w:val="auto"/>
          <w:sz w:val="28"/>
          <w:szCs w:val="28"/>
        </w:rPr>
        <w:t>2.1. Присмотр и уход за детьми, содержание детей в образовательно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м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учреждении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осуществляется при наличии необходимых санитарно-гигиенических, противоэпидемических условий, соблюдении правил пожарной безопасности, кадрового обеспечения в соответствии с требованиями законодательства.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7" w:name="sub_1010"/>
      <w:bookmarkEnd w:id="6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2.2. Требования к размещению образовательных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:rsidR="003E67BC" w:rsidRPr="003E67BC" w:rsidRDefault="005B265E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8" w:name="sub_1011"/>
      <w:bookmarkEnd w:id="7"/>
      <w:r>
        <w:rPr>
          <w:rFonts w:asciiTheme="minorHAnsi" w:hAnsiTheme="minorHAnsi" w:cstheme="minorHAnsi"/>
          <w:color w:val="auto"/>
          <w:sz w:val="28"/>
          <w:szCs w:val="28"/>
        </w:rPr>
        <w:t>-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размещение в специально предназначенных зданиях и помещениях, доступных для населения;</w:t>
      </w:r>
    </w:p>
    <w:p w:rsidR="003E67BC" w:rsidRPr="003E67BC" w:rsidRDefault="005B265E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9" w:name="sub_1012"/>
      <w:bookmarkEnd w:id="8"/>
      <w:r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>обеспечение всеми средствами коммунально-бытового обслуживания, оснащение телефонной связью.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0" w:name="sub_1013"/>
      <w:bookmarkEnd w:id="9"/>
      <w:r w:rsidRPr="003E67BC">
        <w:rPr>
          <w:rFonts w:asciiTheme="minorHAnsi" w:hAnsiTheme="minorHAnsi" w:cstheme="minorHAnsi"/>
          <w:color w:val="auto"/>
          <w:sz w:val="28"/>
          <w:szCs w:val="28"/>
        </w:rPr>
        <w:t>2.3. Требования к местам осуществления присмотра и ухода за детьми: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1" w:name="sub_1014"/>
      <w:bookmarkEnd w:id="10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2.3.1. наличие групповых ячеек - изолированных помещений, принадлежащих каждой группе, включающих раздевальную, групповую (игровую), спальную (если предусмотрено проектом), </w:t>
      </w:r>
      <w:r w:rsidR="00702ACD">
        <w:rPr>
          <w:rFonts w:asciiTheme="minorHAnsi" w:hAnsiTheme="minorHAnsi" w:cstheme="minorHAnsi"/>
          <w:color w:val="auto"/>
          <w:sz w:val="28"/>
          <w:szCs w:val="28"/>
        </w:rPr>
        <w:t xml:space="preserve">буфетную (для подготовки готовых блюд к раздаче и мытья столовой посуды),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туалетную комнаты</w:t>
      </w:r>
      <w:r w:rsidR="00702ACD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proofErr w:type="gramStart"/>
      <w:r w:rsidR="00702ACD">
        <w:rPr>
          <w:rFonts w:asciiTheme="minorHAnsi" w:hAnsiTheme="minorHAnsi" w:cstheme="minorHAnsi"/>
          <w:color w:val="auto"/>
          <w:sz w:val="28"/>
          <w:szCs w:val="28"/>
        </w:rPr>
        <w:t>совмещенная</w:t>
      </w:r>
      <w:proofErr w:type="gramEnd"/>
      <w:r w:rsidR="00702ACD">
        <w:rPr>
          <w:rFonts w:asciiTheme="minorHAnsi" w:hAnsiTheme="minorHAnsi" w:cstheme="minorHAnsi"/>
          <w:color w:val="auto"/>
          <w:sz w:val="28"/>
          <w:szCs w:val="28"/>
        </w:rPr>
        <w:t xml:space="preserve"> с умывальной)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2" w:name="sub_1015"/>
      <w:bookmarkEnd w:id="11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2.3.2. наличие специализированных помещений (если предусмотрено проектом), предназначенных для поочередного использования всеми или несколькими детскими группами (музыкальных залов, физкультурных залов, </w:t>
      </w:r>
      <w:r w:rsidR="00742FA8">
        <w:rPr>
          <w:rFonts w:asciiTheme="minorHAnsi" w:hAnsiTheme="minorHAnsi" w:cstheme="minorHAnsi"/>
          <w:color w:val="auto"/>
          <w:sz w:val="28"/>
          <w:szCs w:val="28"/>
        </w:rPr>
        <w:t>кабинет</w:t>
      </w:r>
      <w:r w:rsidR="00702ACD">
        <w:rPr>
          <w:rFonts w:asciiTheme="minorHAnsi" w:hAnsiTheme="minorHAnsi" w:cstheme="minorHAnsi"/>
          <w:color w:val="auto"/>
          <w:sz w:val="28"/>
          <w:szCs w:val="28"/>
        </w:rPr>
        <w:t>а</w:t>
      </w:r>
      <w:r w:rsidR="00742FA8">
        <w:rPr>
          <w:rFonts w:asciiTheme="minorHAnsi" w:hAnsiTheme="minorHAnsi" w:cstheme="minorHAnsi"/>
          <w:color w:val="auto"/>
          <w:sz w:val="28"/>
          <w:szCs w:val="28"/>
        </w:rPr>
        <w:t xml:space="preserve"> логопед</w:t>
      </w:r>
      <w:r w:rsidR="00702ACD">
        <w:rPr>
          <w:rFonts w:asciiTheme="minorHAnsi" w:hAnsiTheme="minorHAnsi" w:cstheme="minorHAnsi"/>
          <w:color w:val="auto"/>
          <w:sz w:val="28"/>
          <w:szCs w:val="28"/>
        </w:rPr>
        <w:t>а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и иных помещений);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3" w:name="sub_1016"/>
      <w:bookmarkEnd w:id="12"/>
      <w:r w:rsidRPr="003E67BC">
        <w:rPr>
          <w:rFonts w:asciiTheme="minorHAnsi" w:hAnsiTheme="minorHAnsi" w:cstheme="minorHAnsi"/>
          <w:color w:val="auto"/>
          <w:sz w:val="28"/>
          <w:szCs w:val="28"/>
        </w:rPr>
        <w:t>2.3.3. наличие сопутствующих помещений (медицинских, пищеблоков, прачечных и т.д.);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4" w:name="sub_1017"/>
      <w:bookmarkEnd w:id="13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2.3.4. наличие служебно-бытовых помещений для персонала </w:t>
      </w:r>
      <w:r w:rsidR="004B2754">
        <w:rPr>
          <w:rFonts w:asciiTheme="minorHAnsi" w:hAnsiTheme="minorHAnsi" w:cstheme="minorHAnsi"/>
          <w:color w:val="auto"/>
          <w:sz w:val="28"/>
          <w:szCs w:val="28"/>
        </w:rPr>
        <w:t>образовательн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ого</w:t>
      </w:r>
      <w:r w:rsidR="004B275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</w:t>
      </w:r>
    </w:p>
    <w:bookmarkEnd w:id="14"/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Указанные помещения образовательных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должны отвечать санитарно-эпидемиологическим требованиям, обеспечивающим условия для разных видов двигательной, игровой и умственной активности детей, а именно:</w:t>
      </w:r>
    </w:p>
    <w:p w:rsidR="003E67BC" w:rsidRPr="003E67BC" w:rsidRDefault="005B265E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-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правилам противопожарной безопасности;</w:t>
      </w:r>
    </w:p>
    <w:p w:rsidR="003E67BC" w:rsidRDefault="005B265E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>правилам защиты от воздействия факторов, отрицательно влияющих на качество предоставляемых услуг (повышенной, пониженной температуры, влажности воздуха, запыленности, загрязненности, шума, вибрации и т.д.).</w:t>
      </w:r>
      <w:proofErr w:type="gramEnd"/>
    </w:p>
    <w:p w:rsidR="00FE3908" w:rsidRDefault="00FE3908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2.4. Образовательные учреждения должны иметь собственную территорию для прогулок детей (отдельно дл</w:t>
      </w:r>
      <w:r w:rsidR="00FE642D">
        <w:rPr>
          <w:rFonts w:asciiTheme="minorHAnsi" w:hAnsiTheme="minorHAnsi" w:cstheme="minorHAnsi"/>
          <w:color w:val="auto"/>
          <w:sz w:val="28"/>
          <w:szCs w:val="28"/>
        </w:rPr>
        <w:t>я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каждой группы).</w:t>
      </w:r>
    </w:p>
    <w:p w:rsidR="0059365B" w:rsidRDefault="0059365B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5</w:t>
      </w:r>
      <w:r>
        <w:rPr>
          <w:rFonts w:asciiTheme="minorHAnsi" w:hAnsiTheme="minorHAnsi" w:cstheme="minorHAnsi"/>
          <w:color w:val="auto"/>
          <w:sz w:val="28"/>
          <w:szCs w:val="28"/>
        </w:rPr>
        <w:t>. Количество детей в группах определяется исходя из расчета площади групповой (игровой) комнаты:</w:t>
      </w:r>
    </w:p>
    <w:p w:rsidR="0059365B" w:rsidRDefault="0059365B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lastRenderedPageBreak/>
        <w:t>Для групп раннего возраста (до 3-х лет) – не менее 2,5 м</w:t>
      </w:r>
      <w:proofErr w:type="gramStart"/>
      <w:r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2</w:t>
      </w:r>
      <w:proofErr w:type="gramEnd"/>
      <w:r>
        <w:rPr>
          <w:rFonts w:asciiTheme="minorHAnsi" w:hAnsiTheme="minorHAnsi" w:cstheme="minorHAnsi"/>
          <w:color w:val="auto"/>
          <w:sz w:val="28"/>
          <w:szCs w:val="28"/>
        </w:rPr>
        <w:t xml:space="preserve"> на 1 ребенка и для групп дошкольного возраста (от 3 до 7 лет) – не менее 2 м</w:t>
      </w:r>
      <w:r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2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на 1 ребенка без учета мебели и ее расстановки.</w:t>
      </w:r>
    </w:p>
    <w:p w:rsidR="0059365B" w:rsidRPr="0059365B" w:rsidRDefault="0059365B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Площадь спальной для детей до 3 лет должна составлять не менее 1,8 м</w:t>
      </w:r>
      <w:proofErr w:type="gramStart"/>
      <w:r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2</w:t>
      </w:r>
      <w:proofErr w:type="gramEnd"/>
      <w:r>
        <w:rPr>
          <w:rFonts w:asciiTheme="minorHAnsi" w:hAnsiTheme="minorHAnsi" w:cstheme="minorHAnsi"/>
          <w:color w:val="auto"/>
          <w:sz w:val="28"/>
          <w:szCs w:val="28"/>
        </w:rPr>
        <w:t xml:space="preserve"> на ребенка, для детей от 3 до 7 лет – не менее 2,0 м</w:t>
      </w:r>
      <w:r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 xml:space="preserve">2 </w:t>
      </w:r>
      <w:r>
        <w:rPr>
          <w:rFonts w:asciiTheme="minorHAnsi" w:hAnsiTheme="minorHAnsi" w:cstheme="minorHAnsi"/>
          <w:color w:val="auto"/>
          <w:sz w:val="28"/>
          <w:szCs w:val="28"/>
        </w:rPr>
        <w:t>на ребенка. Физкультурный зал для детей дошкольного возраста должен быть не менее 75 м</w:t>
      </w:r>
      <w:proofErr w:type="gramStart"/>
      <w:r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2</w:t>
      </w:r>
      <w:proofErr w:type="gramEnd"/>
      <w:r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5" w:name="sub_1018"/>
      <w:r w:rsidRPr="003E67BC"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6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r w:rsidRPr="00FC1297">
        <w:rPr>
          <w:rFonts w:asciiTheme="minorHAnsi" w:hAnsiTheme="minorHAnsi" w:cstheme="minorHAnsi"/>
          <w:color w:val="auto"/>
          <w:sz w:val="28"/>
          <w:szCs w:val="28"/>
        </w:rPr>
        <w:t xml:space="preserve">Режим работы образовательных </w:t>
      </w:r>
      <w:r w:rsidR="00552BED" w:rsidRPr="00FC1297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Pr="00FC1297">
        <w:rPr>
          <w:rFonts w:asciiTheme="minorHAnsi" w:hAnsiTheme="minorHAnsi" w:cstheme="minorHAnsi"/>
          <w:color w:val="auto"/>
          <w:sz w:val="28"/>
          <w:szCs w:val="28"/>
        </w:rPr>
        <w:t xml:space="preserve"> определяется уставом или нормативным правовым актом, регламентирующим работу образовательн</w:t>
      </w:r>
      <w:r w:rsidR="004B2754" w:rsidRPr="00FC1297">
        <w:rPr>
          <w:rFonts w:asciiTheme="minorHAnsi" w:hAnsiTheme="minorHAnsi" w:cstheme="minorHAnsi"/>
          <w:color w:val="auto"/>
          <w:sz w:val="28"/>
          <w:szCs w:val="28"/>
        </w:rPr>
        <w:t>о</w:t>
      </w:r>
      <w:r w:rsidR="00552BED" w:rsidRPr="00FC1297">
        <w:rPr>
          <w:rFonts w:asciiTheme="minorHAnsi" w:hAnsiTheme="minorHAnsi" w:cstheme="minorHAnsi"/>
          <w:color w:val="auto"/>
          <w:sz w:val="28"/>
          <w:szCs w:val="28"/>
        </w:rPr>
        <w:t>го</w:t>
      </w:r>
      <w:r w:rsidRPr="00FC1297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52BED" w:rsidRPr="00FC1297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FC1297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BE2419" w:rsidRPr="00FC1297">
        <w:rPr>
          <w:rFonts w:asciiTheme="minorHAnsi" w:hAnsiTheme="minorHAnsi" w:cstheme="minorHAnsi"/>
          <w:color w:val="auto"/>
          <w:sz w:val="28"/>
          <w:szCs w:val="28"/>
        </w:rPr>
        <w:t xml:space="preserve"> Группы могут функционировать в режиме: кратковременного пребывания (до 5 часов в день), </w:t>
      </w:r>
      <w:r w:rsidR="00FC1297" w:rsidRPr="00FC1297">
        <w:rPr>
          <w:rFonts w:asciiTheme="minorHAnsi" w:hAnsiTheme="minorHAnsi" w:cstheme="minorHAnsi"/>
          <w:color w:val="auto"/>
          <w:sz w:val="28"/>
          <w:szCs w:val="28"/>
        </w:rPr>
        <w:t xml:space="preserve">сокращенного дня (8 – 10,5 часов в день), </w:t>
      </w:r>
      <w:r w:rsidR="00BE2419" w:rsidRPr="00FC1297">
        <w:rPr>
          <w:rFonts w:asciiTheme="minorHAnsi" w:hAnsiTheme="minorHAnsi" w:cstheme="minorHAnsi"/>
          <w:color w:val="auto"/>
          <w:sz w:val="28"/>
          <w:szCs w:val="28"/>
        </w:rPr>
        <w:t>полного дня (10,5 – 12 часового пребывания), продленного дня (13 - 14 часового пребывания).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6" w:name="sub_1019"/>
      <w:bookmarkEnd w:id="15"/>
      <w:r w:rsidRPr="003E67BC"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7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 Требования к специальному и техническому оснащению.</w:t>
      </w:r>
    </w:p>
    <w:bookmarkEnd w:id="16"/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E67BC"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7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.1. Оснащенность необходимым оборудованием, отвечающим требованиям </w:t>
      </w:r>
      <w:r w:rsidR="00742FA8">
        <w:rPr>
          <w:rFonts w:asciiTheme="minorHAnsi" w:hAnsiTheme="minorHAnsi" w:cstheme="minorHAnsi"/>
          <w:color w:val="auto"/>
          <w:sz w:val="28"/>
          <w:szCs w:val="28"/>
        </w:rPr>
        <w:t>федеральных государственных образовательных стандартов дошкольного образования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, технических условий, других нормативных документов.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7" w:name="sub_1021"/>
      <w:r w:rsidRPr="003E67BC"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7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.2. Содержание оборудования в технически исправном состоянии.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8" w:name="sub_1022"/>
      <w:bookmarkEnd w:id="17"/>
      <w:r w:rsidRPr="003E67BC"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7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.3. Пригодность к эксплуатации.</w:t>
      </w:r>
    </w:p>
    <w:bookmarkEnd w:id="18"/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Периодичность проверки оборудования определяется его эксплуатационными документами либо (при отсутствии четкого указания данного параметра в эксплуатационных документах) документом, регламентирующим работу образовательных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E67BC">
        <w:rPr>
          <w:rFonts w:asciiTheme="minorHAnsi" w:hAnsiTheme="minorHAnsi" w:cstheme="minorHAnsi"/>
          <w:color w:val="auto"/>
          <w:sz w:val="28"/>
          <w:szCs w:val="28"/>
        </w:rPr>
        <w:t>Неисправное оборудование должно быть заменено, отремонтировано (если оно подлежит ремонту) или изъято из эксплуатации. Пригодность к эксплуатации отремонтированного оборудования подтверждается актом проверки.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9" w:name="sub_1023"/>
      <w:r w:rsidRPr="003E67BC"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8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. Требования к укомплектованности образовательных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специалистами и их квалификации.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0" w:name="sub_1024"/>
      <w:bookmarkEnd w:id="19"/>
      <w:r w:rsidRPr="003E67BC"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8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.1.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Образовательное учреждение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должн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о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располагать необходимым количеством специалистов в соответствии со штатным расписанием.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1" w:name="sub_1025"/>
      <w:bookmarkEnd w:id="20"/>
      <w:r w:rsidRPr="003E67BC"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8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.2. Предоставление услуги осуществляет следующий персонал:</w:t>
      </w:r>
    </w:p>
    <w:p w:rsidR="003E67BC" w:rsidRPr="003E67BC" w:rsidRDefault="005B265E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2" w:name="sub_1034"/>
      <w:bookmarkEnd w:id="21"/>
      <w:r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>административный (заведующий, заместитель заведующего и т.д.);</w:t>
      </w:r>
    </w:p>
    <w:p w:rsidR="003E67BC" w:rsidRPr="003E67BC" w:rsidRDefault="005B265E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3" w:name="sub_1035"/>
      <w:bookmarkEnd w:id="22"/>
      <w:r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proofErr w:type="gramStart"/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>педагогический</w:t>
      </w:r>
      <w:proofErr w:type="gramEnd"/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(воспитатели</w:t>
      </w:r>
      <w:r w:rsidR="00FE642D">
        <w:rPr>
          <w:rFonts w:asciiTheme="minorHAnsi" w:hAnsiTheme="minorHAnsi" w:cstheme="minorHAnsi"/>
          <w:color w:val="auto"/>
          <w:sz w:val="28"/>
          <w:szCs w:val="28"/>
        </w:rPr>
        <w:t>, другие</w:t>
      </w:r>
      <w:r w:rsidR="00161E90">
        <w:rPr>
          <w:rFonts w:asciiTheme="minorHAnsi" w:hAnsiTheme="minorHAnsi" w:cstheme="minorHAnsi"/>
          <w:color w:val="auto"/>
          <w:sz w:val="28"/>
          <w:szCs w:val="28"/>
        </w:rPr>
        <w:t xml:space="preserve"> специалисты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670A8B">
        <w:rPr>
          <w:rFonts w:asciiTheme="minorHAnsi" w:hAnsiTheme="minorHAnsi" w:cstheme="minorHAnsi"/>
          <w:color w:val="auto"/>
          <w:sz w:val="28"/>
          <w:szCs w:val="28"/>
        </w:rPr>
        <w:t>при наличии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>);</w:t>
      </w:r>
    </w:p>
    <w:p w:rsidR="003E67BC" w:rsidRPr="003E67BC" w:rsidRDefault="005B265E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4" w:name="sub_1036"/>
      <w:bookmarkEnd w:id="23"/>
      <w:r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>младший обслуживающий (</w:t>
      </w:r>
      <w:r w:rsidR="00670A8B">
        <w:rPr>
          <w:rFonts w:asciiTheme="minorHAnsi" w:hAnsiTheme="minorHAnsi" w:cstheme="minorHAnsi"/>
          <w:color w:val="auto"/>
          <w:sz w:val="28"/>
          <w:szCs w:val="28"/>
        </w:rPr>
        <w:t>младшие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воспитател</w:t>
      </w:r>
      <w:r w:rsidR="00670A8B">
        <w:rPr>
          <w:rFonts w:asciiTheme="minorHAnsi" w:hAnsiTheme="minorHAnsi" w:cstheme="minorHAnsi"/>
          <w:color w:val="auto"/>
          <w:sz w:val="28"/>
          <w:szCs w:val="28"/>
        </w:rPr>
        <w:t>и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="00670A8B">
        <w:rPr>
          <w:rFonts w:asciiTheme="minorHAnsi" w:hAnsiTheme="minorHAnsi" w:cstheme="minorHAnsi"/>
          <w:color w:val="auto"/>
          <w:sz w:val="28"/>
          <w:szCs w:val="28"/>
        </w:rPr>
        <w:t>работники пищеблока, дворники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и т.д.);</w:t>
      </w:r>
    </w:p>
    <w:bookmarkEnd w:id="24"/>
    <w:p w:rsid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E67BC">
        <w:rPr>
          <w:rFonts w:asciiTheme="minorHAnsi" w:hAnsiTheme="minorHAnsi" w:cstheme="minorHAnsi"/>
          <w:color w:val="auto"/>
          <w:sz w:val="28"/>
          <w:szCs w:val="28"/>
        </w:rPr>
        <w:t>При наличии организационной и финансовой возможности штатное расписание может включать в себя и другие виды персонала.</w:t>
      </w:r>
      <w:r w:rsidR="00670A8B">
        <w:rPr>
          <w:rFonts w:asciiTheme="minorHAnsi" w:hAnsiTheme="minorHAnsi" w:cstheme="minorHAnsi"/>
          <w:color w:val="auto"/>
          <w:sz w:val="28"/>
          <w:szCs w:val="28"/>
        </w:rPr>
        <w:t xml:space="preserve"> Штатное расписание формируется образовательн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ым</w:t>
      </w:r>
      <w:r w:rsidR="00670A8B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учреждением</w:t>
      </w:r>
      <w:r w:rsidR="00670A8B">
        <w:rPr>
          <w:rFonts w:asciiTheme="minorHAnsi" w:hAnsiTheme="minorHAnsi" w:cstheme="minorHAnsi"/>
          <w:color w:val="auto"/>
          <w:sz w:val="28"/>
          <w:szCs w:val="28"/>
        </w:rPr>
        <w:t xml:space="preserve"> самостоятельно.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5" w:name="sub_1026"/>
      <w:r w:rsidRPr="003E67BC"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9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proofErr w:type="gramStart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В соответствии со </w:t>
      </w:r>
      <w:hyperlink r:id="rId12" w:history="1">
        <w:r w:rsidRPr="003E67BC">
          <w:rPr>
            <w:rStyle w:val="aa"/>
            <w:rFonts w:asciiTheme="minorHAnsi" w:hAnsiTheme="minorHAnsi" w:cstheme="minorHAnsi"/>
            <w:color w:val="auto"/>
            <w:sz w:val="28"/>
            <w:szCs w:val="28"/>
          </w:rPr>
          <w:t>ст. 41</w:t>
        </w:r>
      </w:hyperlink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Федерального закона от 29.12.2012 </w:t>
      </w:r>
      <w:r w:rsidR="0086610F">
        <w:rPr>
          <w:rFonts w:asciiTheme="minorHAnsi" w:hAnsiTheme="minorHAnsi" w:cstheme="minorHAnsi"/>
          <w:color w:val="auto"/>
          <w:sz w:val="28"/>
          <w:szCs w:val="28"/>
        </w:rPr>
        <w:t>№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 273-ФЗ </w:t>
      </w:r>
      <w:r w:rsidR="00FE642D">
        <w:rPr>
          <w:rFonts w:asciiTheme="minorHAnsi" w:hAnsiTheme="minorHAnsi" w:cstheme="minorHAnsi"/>
          <w:color w:val="auto"/>
          <w:sz w:val="28"/>
          <w:szCs w:val="28"/>
        </w:rPr>
        <w:t>«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Об образовании в </w:t>
      </w:r>
      <w:r w:rsidR="00FE642D">
        <w:rPr>
          <w:rFonts w:asciiTheme="minorHAnsi" w:hAnsiTheme="minorHAnsi" w:cstheme="minorHAnsi"/>
          <w:color w:val="auto"/>
          <w:sz w:val="28"/>
          <w:szCs w:val="28"/>
        </w:rPr>
        <w:t>Российской Федерации»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образовательн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ое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 xml:space="preserve">учреждение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в целях обеспечения охраны жизни и здоровья воспитанников заключает договор с организацией здравоохранения на медицинское обслуживание воспитанников (оказание первичной медико-санитарной помощи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lastRenderedPageBreak/>
        <w:t>воспитанникам), предоставляет безвозмездно медицинской организации помещение, соответствующее условиям и требованиям для оказания указанной помощи.</w:t>
      </w:r>
      <w:proofErr w:type="gramEnd"/>
    </w:p>
    <w:bookmarkEnd w:id="25"/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gramStart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Медицинское обслуживание детей обеспечивается медицинским персоналом, закрепленным за образовательными организациями </w:t>
      </w:r>
      <w:r w:rsidR="00670A8B">
        <w:rPr>
          <w:rFonts w:asciiTheme="minorHAnsi" w:hAnsiTheme="minorHAnsi" w:cstheme="minorHAnsi"/>
          <w:color w:val="auto"/>
          <w:sz w:val="28"/>
          <w:szCs w:val="28"/>
        </w:rPr>
        <w:t>ГБУЗ РК «Сортавальская ЦРБ»</w:t>
      </w:r>
      <w:r w:rsidR="004B2754">
        <w:rPr>
          <w:rFonts w:asciiTheme="minorHAnsi" w:hAnsiTheme="minorHAnsi" w:cstheme="minorHAnsi"/>
          <w:color w:val="auto"/>
          <w:sz w:val="28"/>
          <w:szCs w:val="28"/>
        </w:rPr>
        <w:t>, которое наряду с руководством образовательно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го</w:t>
      </w:r>
      <w:r w:rsidR="004B275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="004B2754">
        <w:rPr>
          <w:rFonts w:asciiTheme="minorHAnsi" w:hAnsiTheme="minorHAnsi" w:cstheme="minorHAnsi"/>
          <w:color w:val="auto"/>
          <w:sz w:val="28"/>
          <w:szCs w:val="28"/>
        </w:rPr>
        <w:t>, несёт ответственность за здоровье и физическое развитие детей, проведение лечебно – профилактических мероприятий, соблюдение санитарно – гигиенических норм, контроль режима и качества питания.</w:t>
      </w:r>
      <w:proofErr w:type="gramEnd"/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6" w:name="sub_1027"/>
      <w:r w:rsidRPr="003E67BC"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10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 Образовательн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ое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учреждение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должн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о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обеспечить сбалансированное питание детей по нормам, утвержденным действующим законодательством Российской Федерации.</w:t>
      </w:r>
    </w:p>
    <w:p w:rsidR="00670A8B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7" w:name="sub_1028"/>
      <w:bookmarkEnd w:id="26"/>
      <w:r w:rsidRPr="003E67BC">
        <w:rPr>
          <w:rFonts w:asciiTheme="minorHAnsi" w:hAnsiTheme="minorHAnsi" w:cstheme="minorHAnsi"/>
          <w:color w:val="auto"/>
          <w:sz w:val="28"/>
          <w:szCs w:val="28"/>
        </w:rPr>
        <w:t>2.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11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. Порядок приема детей в образовательные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="00670A8B">
        <w:rPr>
          <w:rFonts w:asciiTheme="minorHAnsi" w:hAnsiTheme="minorHAnsi" w:cstheme="minorHAnsi"/>
          <w:color w:val="auto"/>
          <w:sz w:val="28"/>
          <w:szCs w:val="28"/>
        </w:rPr>
        <w:t xml:space="preserve">определяется нормативными правовыми актами образовательных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="00670A8B">
        <w:rPr>
          <w:rFonts w:asciiTheme="minorHAnsi" w:hAnsiTheme="minorHAnsi" w:cstheme="minorHAnsi"/>
          <w:color w:val="auto"/>
          <w:sz w:val="28"/>
          <w:szCs w:val="28"/>
        </w:rPr>
        <w:t>разработанными на основе действующего законодательства в области дошкольного образования.</w:t>
      </w:r>
      <w:bookmarkStart w:id="28" w:name="sub_1029"/>
      <w:bookmarkEnd w:id="27"/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E67BC">
        <w:rPr>
          <w:rFonts w:asciiTheme="minorHAnsi" w:hAnsiTheme="minorHAnsi" w:cstheme="minorHAnsi"/>
          <w:color w:val="auto"/>
          <w:sz w:val="28"/>
          <w:szCs w:val="28"/>
        </w:rPr>
        <w:t>2.1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2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 За присмотр и уход за детьми учредитель образовательно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го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, устанавливает плату, взимаемую с родителей (законных представителей) (далее - родительская плата), и ее размер</w:t>
      </w:r>
      <w:r w:rsidR="004B2754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bookmarkEnd w:id="28"/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В родительскую плату за присмотр и уход за детьми не включаются расходы на реализацию образовательной программы дошкольного образования, а также расходы на содержание недвижимого имущества образовательных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9" w:name="sub_1030"/>
      <w:r w:rsidRPr="003E67BC">
        <w:rPr>
          <w:rFonts w:asciiTheme="minorHAnsi" w:hAnsiTheme="minorHAnsi" w:cstheme="minorHAnsi"/>
          <w:color w:val="auto"/>
          <w:sz w:val="28"/>
          <w:szCs w:val="28"/>
        </w:rPr>
        <w:t>2.1</w:t>
      </w:r>
      <w:r w:rsidR="00FE3908">
        <w:rPr>
          <w:rFonts w:asciiTheme="minorHAnsi" w:hAnsiTheme="minorHAnsi" w:cstheme="minorHAnsi"/>
          <w:color w:val="auto"/>
          <w:sz w:val="28"/>
          <w:szCs w:val="28"/>
        </w:rPr>
        <w:t>3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. Основными показателями результата создания условий для осуществления присмотра и ухода за детьми, содержания детей в образовательных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учреждениях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являются:</w:t>
      </w:r>
    </w:p>
    <w:p w:rsidR="003E67BC" w:rsidRPr="003E67BC" w:rsidRDefault="005B265E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30" w:name="sub_1031"/>
      <w:bookmarkEnd w:id="29"/>
      <w:r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соответствие условий для осуществления присмотра и ухода за детьми, содержания детей в образовательных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учреждениях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необходимым требованиям, указанным в настоящем Положении;</w:t>
      </w:r>
    </w:p>
    <w:p w:rsidR="003E67BC" w:rsidRPr="003E67BC" w:rsidRDefault="005B265E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31" w:name="sub_1032"/>
      <w:bookmarkEnd w:id="30"/>
      <w:r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>отсутствие жалоб со стороны родителей (законных представителей), получателей муниципальной услуги;</w:t>
      </w:r>
    </w:p>
    <w:p w:rsidR="003E67BC" w:rsidRPr="003E67BC" w:rsidRDefault="005B265E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32" w:name="sub_1033"/>
      <w:bookmarkEnd w:id="31"/>
      <w:r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>уровень посещаемости.</w:t>
      </w:r>
    </w:p>
    <w:p w:rsidR="003E67BC" w:rsidRPr="004B2754" w:rsidRDefault="00D75DFE" w:rsidP="00052132">
      <w:pPr>
        <w:pStyle w:val="1"/>
        <w:rPr>
          <w:rFonts w:asciiTheme="minorHAnsi" w:hAnsiTheme="minorHAnsi" w:cstheme="minorHAnsi"/>
          <w:b w:val="0"/>
          <w:color w:val="auto"/>
          <w:sz w:val="28"/>
          <w:szCs w:val="28"/>
        </w:rPr>
      </w:pPr>
      <w:bookmarkStart w:id="33" w:name="sub_1038"/>
      <w:bookmarkEnd w:id="32"/>
      <w:r>
        <w:rPr>
          <w:rFonts w:asciiTheme="minorHAnsi" w:hAnsiTheme="minorHAnsi" w:cstheme="minorHAnsi"/>
          <w:b w:val="0"/>
          <w:color w:val="auto"/>
          <w:sz w:val="28"/>
          <w:szCs w:val="28"/>
          <w:lang w:val="en-US"/>
        </w:rPr>
        <w:t>III</w:t>
      </w:r>
      <w:r w:rsidR="003E67BC" w:rsidRPr="004B2754">
        <w:rPr>
          <w:rFonts w:asciiTheme="minorHAnsi" w:hAnsiTheme="minorHAnsi" w:cstheme="minorHAnsi"/>
          <w:b w:val="0"/>
          <w:color w:val="auto"/>
          <w:sz w:val="28"/>
          <w:szCs w:val="28"/>
        </w:rPr>
        <w:t>. Охрана жизни и здоровья детей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34" w:name="sub_1039"/>
      <w:bookmarkEnd w:id="33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3.1. Образовательные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создают условия для охраны здоровья детей, в том числе обеспечивают: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35" w:name="sub_1040"/>
      <w:bookmarkEnd w:id="34"/>
      <w:r w:rsidRPr="003E67BC">
        <w:rPr>
          <w:rFonts w:asciiTheme="minorHAnsi" w:hAnsiTheme="minorHAnsi" w:cstheme="minorHAnsi"/>
          <w:color w:val="auto"/>
          <w:sz w:val="28"/>
          <w:szCs w:val="28"/>
        </w:rPr>
        <w:t>3.1.1. организацию питания воспитанников;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36" w:name="sub_1042"/>
      <w:bookmarkEnd w:id="35"/>
      <w:r w:rsidRPr="003E67BC">
        <w:rPr>
          <w:rFonts w:asciiTheme="minorHAnsi" w:hAnsiTheme="minorHAnsi" w:cstheme="minorHAnsi"/>
          <w:color w:val="auto"/>
          <w:sz w:val="28"/>
          <w:szCs w:val="28"/>
        </w:rPr>
        <w:t>3.1.</w:t>
      </w:r>
      <w:r w:rsidR="00D75DFE" w:rsidRPr="00D75DFE">
        <w:rPr>
          <w:rFonts w:asciiTheme="minorHAnsi" w:hAnsiTheme="minorHAnsi" w:cstheme="minorHAnsi"/>
          <w:color w:val="auto"/>
          <w:sz w:val="28"/>
          <w:szCs w:val="28"/>
        </w:rPr>
        <w:t>2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. текущий </w:t>
      </w:r>
      <w:proofErr w:type="gramStart"/>
      <w:r w:rsidRPr="003E67BC">
        <w:rPr>
          <w:rFonts w:asciiTheme="minorHAnsi" w:hAnsiTheme="minorHAnsi" w:cstheme="minorHAnsi"/>
          <w:color w:val="auto"/>
          <w:sz w:val="28"/>
          <w:szCs w:val="28"/>
        </w:rPr>
        <w:t>контроль за</w:t>
      </w:r>
      <w:proofErr w:type="gramEnd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состоянием их здоровья;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37" w:name="sub_1043"/>
      <w:bookmarkEnd w:id="36"/>
      <w:r w:rsidRPr="003E67BC">
        <w:rPr>
          <w:rFonts w:asciiTheme="minorHAnsi" w:hAnsiTheme="minorHAnsi" w:cstheme="minorHAnsi"/>
          <w:color w:val="auto"/>
          <w:sz w:val="28"/>
          <w:szCs w:val="28"/>
        </w:rPr>
        <w:t>3.1.</w:t>
      </w:r>
      <w:r w:rsidR="00D75DFE" w:rsidRPr="00D75DFE">
        <w:rPr>
          <w:rFonts w:asciiTheme="minorHAnsi" w:hAnsiTheme="minorHAnsi" w:cstheme="minorHAnsi"/>
          <w:color w:val="auto"/>
          <w:sz w:val="28"/>
          <w:szCs w:val="28"/>
        </w:rPr>
        <w:t>3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 проведение санитарно-противоэпидемических, санитарно-гигиенических, профилактических и оздоровительных мероприятий;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38" w:name="sub_1044"/>
      <w:bookmarkEnd w:id="37"/>
      <w:r w:rsidRPr="003E67BC">
        <w:rPr>
          <w:rFonts w:asciiTheme="minorHAnsi" w:hAnsiTheme="minorHAnsi" w:cstheme="minorHAnsi"/>
          <w:color w:val="auto"/>
          <w:sz w:val="28"/>
          <w:szCs w:val="28"/>
        </w:rPr>
        <w:t>3.1.</w:t>
      </w:r>
      <w:r w:rsidR="00D75DFE" w:rsidRPr="00D75DFE">
        <w:rPr>
          <w:rFonts w:asciiTheme="minorHAnsi" w:hAnsiTheme="minorHAnsi" w:cstheme="minorHAnsi"/>
          <w:color w:val="auto"/>
          <w:sz w:val="28"/>
          <w:szCs w:val="28"/>
        </w:rPr>
        <w:t>4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 безопасность во время пребывания в образовательно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м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учреждении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39" w:name="sub_1045"/>
      <w:bookmarkEnd w:id="38"/>
      <w:r w:rsidRPr="003E67BC">
        <w:rPr>
          <w:rFonts w:asciiTheme="minorHAnsi" w:hAnsiTheme="minorHAnsi" w:cstheme="minorHAnsi"/>
          <w:color w:val="auto"/>
          <w:sz w:val="28"/>
          <w:szCs w:val="28"/>
        </w:rPr>
        <w:lastRenderedPageBreak/>
        <w:t>3.1.</w:t>
      </w:r>
      <w:r w:rsidR="00D75DFE" w:rsidRPr="00B74B4E">
        <w:rPr>
          <w:rFonts w:asciiTheme="minorHAnsi" w:hAnsiTheme="minorHAnsi" w:cstheme="minorHAnsi"/>
          <w:color w:val="auto"/>
          <w:sz w:val="28"/>
          <w:szCs w:val="28"/>
        </w:rPr>
        <w:t>5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 профилактику и предотвращение несчастных случаев с детьми во время пребывания в образовательно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м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учреждении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0" w:name="sub_1046"/>
      <w:bookmarkEnd w:id="39"/>
      <w:r w:rsidRPr="003E67BC">
        <w:rPr>
          <w:rFonts w:asciiTheme="minorHAnsi" w:hAnsiTheme="minorHAnsi" w:cstheme="minorHAnsi"/>
          <w:color w:val="auto"/>
          <w:sz w:val="28"/>
          <w:szCs w:val="28"/>
        </w:rPr>
        <w:t>3.1.</w:t>
      </w:r>
      <w:r w:rsidR="00B74B4E" w:rsidRPr="00B74B4E">
        <w:rPr>
          <w:rFonts w:asciiTheme="minorHAnsi" w:hAnsiTheme="minorHAnsi" w:cstheme="minorHAnsi"/>
          <w:color w:val="auto"/>
          <w:sz w:val="28"/>
          <w:szCs w:val="28"/>
        </w:rPr>
        <w:t>6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 организацию и создание услов</w:t>
      </w:r>
      <w:r w:rsidR="00FE642D">
        <w:rPr>
          <w:rFonts w:asciiTheme="minorHAnsi" w:hAnsiTheme="minorHAnsi" w:cstheme="minorHAnsi"/>
          <w:color w:val="auto"/>
          <w:sz w:val="28"/>
          <w:szCs w:val="28"/>
        </w:rPr>
        <w:t>ий для профилактики заболеваний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и оздоровления </w:t>
      </w:r>
      <w:r w:rsidR="0070111E">
        <w:rPr>
          <w:rFonts w:asciiTheme="minorHAnsi" w:hAnsiTheme="minorHAnsi" w:cstheme="minorHAnsi"/>
          <w:color w:val="auto"/>
          <w:sz w:val="28"/>
          <w:szCs w:val="28"/>
        </w:rPr>
        <w:t>воспитанников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, для занятия ими физической культурой и спортом;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1" w:name="sub_1047"/>
      <w:bookmarkEnd w:id="40"/>
      <w:r w:rsidRPr="003E67BC">
        <w:rPr>
          <w:rFonts w:asciiTheme="minorHAnsi" w:hAnsiTheme="minorHAnsi" w:cstheme="minorHAnsi"/>
          <w:color w:val="auto"/>
          <w:sz w:val="28"/>
          <w:szCs w:val="28"/>
        </w:rPr>
        <w:t>3.1.</w:t>
      </w:r>
      <w:r w:rsidR="00B74B4E" w:rsidRPr="00B74B4E">
        <w:rPr>
          <w:rFonts w:asciiTheme="minorHAnsi" w:hAnsiTheme="minorHAnsi" w:cstheme="minorHAnsi"/>
          <w:color w:val="auto"/>
          <w:sz w:val="28"/>
          <w:szCs w:val="28"/>
        </w:rPr>
        <w:t>7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 пропаганду и обучение навыкам здорового образа жизни, требованиям охраны труда;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2" w:name="sub_1048"/>
      <w:bookmarkEnd w:id="41"/>
      <w:r w:rsidRPr="003E67BC">
        <w:rPr>
          <w:rFonts w:asciiTheme="minorHAnsi" w:hAnsiTheme="minorHAnsi" w:cstheme="minorHAnsi"/>
          <w:color w:val="auto"/>
          <w:sz w:val="28"/>
          <w:szCs w:val="28"/>
        </w:rPr>
        <w:t>3.1.</w:t>
      </w:r>
      <w:r w:rsidR="00B74B4E" w:rsidRPr="00B74B4E">
        <w:rPr>
          <w:rFonts w:asciiTheme="minorHAnsi" w:hAnsiTheme="minorHAnsi" w:cstheme="minorHAnsi"/>
          <w:color w:val="auto"/>
          <w:sz w:val="28"/>
          <w:szCs w:val="28"/>
        </w:rPr>
        <w:t>8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 прохождение детьми в соответствии с законодательством Российской Федерации периодических медицинских осмотров и диспансеризации;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3" w:name="sub_1049"/>
      <w:bookmarkEnd w:id="42"/>
      <w:r w:rsidRPr="003E67BC">
        <w:rPr>
          <w:rFonts w:asciiTheme="minorHAnsi" w:hAnsiTheme="minorHAnsi" w:cstheme="minorHAnsi"/>
          <w:color w:val="auto"/>
          <w:sz w:val="28"/>
          <w:szCs w:val="28"/>
        </w:rPr>
        <w:t>3.1.</w:t>
      </w:r>
      <w:r w:rsidR="00B74B4E" w:rsidRPr="00B74B4E">
        <w:rPr>
          <w:rFonts w:asciiTheme="minorHAnsi" w:hAnsiTheme="minorHAnsi" w:cstheme="minorHAnsi"/>
          <w:color w:val="auto"/>
          <w:sz w:val="28"/>
          <w:szCs w:val="28"/>
        </w:rPr>
        <w:t>9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86610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>обучение педагогических работников навыкам оказания первой помощи.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4" w:name="sub_1050"/>
      <w:bookmarkEnd w:id="43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3.2. В образовательных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учреждениях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используются игрушки, не опасные для здоровья детей и отвечающие гигиеническим требованиям к товарам детского ассортимента, которые могут быть подвергнуты влажной обработке (стирке) и дезинфекции. </w:t>
      </w:r>
      <w:proofErr w:type="spellStart"/>
      <w:r w:rsidRPr="003E67BC">
        <w:rPr>
          <w:rFonts w:asciiTheme="minorHAnsi" w:hAnsiTheme="minorHAnsi" w:cstheme="minorHAnsi"/>
          <w:color w:val="auto"/>
          <w:sz w:val="28"/>
          <w:szCs w:val="28"/>
        </w:rPr>
        <w:t>Мягконабивные</w:t>
      </w:r>
      <w:proofErr w:type="spellEnd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и </w:t>
      </w:r>
      <w:proofErr w:type="spellStart"/>
      <w:r w:rsidRPr="003E67BC">
        <w:rPr>
          <w:rFonts w:asciiTheme="minorHAnsi" w:hAnsiTheme="minorHAnsi" w:cstheme="minorHAnsi"/>
          <w:color w:val="auto"/>
          <w:sz w:val="28"/>
          <w:szCs w:val="28"/>
        </w:rPr>
        <w:t>пенолатексные</w:t>
      </w:r>
      <w:proofErr w:type="spellEnd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ворсовые игрушки для детей дошкольного возраста следует использовать только в качестве дидактических пособий.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5" w:name="sub_1051"/>
      <w:bookmarkEnd w:id="44"/>
      <w:r w:rsidRPr="003E67BC">
        <w:rPr>
          <w:rFonts w:asciiTheme="minorHAnsi" w:hAnsiTheme="minorHAnsi" w:cstheme="minorHAnsi"/>
          <w:color w:val="auto"/>
          <w:sz w:val="28"/>
          <w:szCs w:val="28"/>
        </w:rPr>
        <w:t>3.3. Рекомендуемая продолжительность ежедневных прогулок составляет не менее 3 часов в день. Продолжительность прогулки зависит от климатических условий. При температуре наружного воздуха ниже минус 15°C и скорости ветра более 7 м/с продолжительность прогулки для детей до 7 лет сокращают. Рекомендуется организовать прогулки 2 раза в день: в первую половину дня и во вторую половину дня - после дневного сна или перед уходом детей домой.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6" w:name="sub_1052"/>
      <w:bookmarkEnd w:id="45"/>
      <w:r w:rsidRPr="003E67BC">
        <w:rPr>
          <w:rFonts w:asciiTheme="minorHAnsi" w:hAnsiTheme="minorHAnsi" w:cstheme="minorHAnsi"/>
          <w:color w:val="auto"/>
          <w:sz w:val="28"/>
          <w:szCs w:val="28"/>
        </w:rPr>
        <w:t>3.4. Для детей с ограниченными возможностями здоровья</w:t>
      </w:r>
      <w:r w:rsidR="009979BB">
        <w:rPr>
          <w:rFonts w:asciiTheme="minorHAnsi" w:hAnsiTheme="minorHAnsi" w:cstheme="minorHAnsi"/>
          <w:color w:val="auto"/>
          <w:sz w:val="28"/>
          <w:szCs w:val="28"/>
        </w:rPr>
        <w:t xml:space="preserve"> могут 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организ</w:t>
      </w:r>
      <w:r w:rsidR="009979BB">
        <w:rPr>
          <w:rFonts w:asciiTheme="minorHAnsi" w:hAnsiTheme="minorHAnsi" w:cstheme="minorHAnsi"/>
          <w:color w:val="auto"/>
          <w:sz w:val="28"/>
          <w:szCs w:val="28"/>
        </w:rPr>
        <w:t>овываться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группы </w:t>
      </w:r>
      <w:r w:rsidR="0070111E">
        <w:rPr>
          <w:rFonts w:asciiTheme="minorHAnsi" w:hAnsiTheme="minorHAnsi" w:cstheme="minorHAnsi"/>
          <w:color w:val="auto"/>
          <w:sz w:val="28"/>
          <w:szCs w:val="28"/>
        </w:rPr>
        <w:t>компенсирующей и комбинированной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направленности.</w:t>
      </w:r>
    </w:p>
    <w:p w:rsidR="003E67BC" w:rsidRPr="003E67BC" w:rsidRDefault="003E67BC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7" w:name="sub_1053"/>
      <w:bookmarkEnd w:id="46"/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3.5. При организации режима пребывания детей в образовательных 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>учреждениях</w:t>
      </w:r>
      <w:r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(группах) более 4 часов организуется прием пищи и дневной сон.</w:t>
      </w:r>
      <w:r w:rsidR="00552BED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bookmarkEnd w:id="47"/>
      <w:r w:rsidRPr="003E67BC">
        <w:rPr>
          <w:rFonts w:asciiTheme="minorHAnsi" w:hAnsiTheme="minorHAnsi" w:cstheme="minorHAnsi"/>
          <w:color w:val="auto"/>
          <w:sz w:val="28"/>
          <w:szCs w:val="28"/>
        </w:rPr>
        <w:t>Общая продолжительность дневного сна составляет от 1,5 до 3,0 часов в соответствии с возрастом детей и режимом группы.</w:t>
      </w:r>
    </w:p>
    <w:p w:rsidR="005B265E" w:rsidRDefault="005B265E" w:rsidP="00052132">
      <w:pPr>
        <w:tabs>
          <w:tab w:val="left" w:pos="3750"/>
        </w:tabs>
        <w:ind w:firstLine="709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bookmarkStart w:id="48" w:name="sub_1054"/>
    </w:p>
    <w:p w:rsidR="0070111E" w:rsidRDefault="00B74B4E" w:rsidP="00052132">
      <w:pPr>
        <w:tabs>
          <w:tab w:val="left" w:pos="3750"/>
        </w:tabs>
        <w:ind w:firstLine="709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  <w:lang w:val="en-US"/>
        </w:rPr>
        <w:t>IV</w:t>
      </w:r>
      <w:r w:rsidRPr="0086610F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70111E">
        <w:rPr>
          <w:rFonts w:asciiTheme="minorHAnsi" w:hAnsiTheme="minorHAnsi" w:cstheme="minorHAnsi"/>
          <w:color w:val="auto"/>
          <w:sz w:val="28"/>
          <w:szCs w:val="28"/>
        </w:rPr>
        <w:t xml:space="preserve"> Организация групп присмотра и ухода за детьми.</w:t>
      </w:r>
    </w:p>
    <w:p w:rsidR="005B265E" w:rsidRDefault="005B265E" w:rsidP="00052132">
      <w:pPr>
        <w:tabs>
          <w:tab w:val="left" w:pos="3750"/>
        </w:tabs>
        <w:ind w:firstLine="709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70111E" w:rsidRDefault="0070111E" w:rsidP="00052132">
      <w:pPr>
        <w:pStyle w:val="ab"/>
        <w:numPr>
          <w:ilvl w:val="1"/>
          <w:numId w:val="1"/>
        </w:numPr>
        <w:ind w:left="0" w:firstLine="680"/>
        <w:jc w:val="both"/>
        <w:rPr>
          <w:sz w:val="28"/>
          <w:lang w:eastAsia="ru-RU"/>
        </w:rPr>
      </w:pPr>
      <w:r w:rsidRPr="0070111E">
        <w:rPr>
          <w:sz w:val="28"/>
          <w:lang w:eastAsia="ru-RU"/>
        </w:rPr>
        <w:t>В группы принимаются дети дошкольного возраста в порядке очередности в данн</w:t>
      </w:r>
      <w:r w:rsidR="00552BED">
        <w:rPr>
          <w:sz w:val="28"/>
          <w:lang w:eastAsia="ru-RU"/>
        </w:rPr>
        <w:t>ое</w:t>
      </w:r>
      <w:r w:rsidRPr="0070111E">
        <w:rPr>
          <w:sz w:val="28"/>
          <w:lang w:eastAsia="ru-RU"/>
        </w:rPr>
        <w:t xml:space="preserve"> образовательн</w:t>
      </w:r>
      <w:r w:rsidR="00552BED">
        <w:rPr>
          <w:sz w:val="28"/>
          <w:lang w:eastAsia="ru-RU"/>
        </w:rPr>
        <w:t>ое</w:t>
      </w:r>
      <w:r w:rsidRPr="0070111E">
        <w:rPr>
          <w:sz w:val="28"/>
          <w:lang w:eastAsia="ru-RU"/>
        </w:rPr>
        <w:t xml:space="preserve"> </w:t>
      </w:r>
      <w:r w:rsidR="00552BED">
        <w:rPr>
          <w:sz w:val="28"/>
          <w:lang w:eastAsia="ru-RU"/>
        </w:rPr>
        <w:t>учреждение</w:t>
      </w:r>
      <w:r>
        <w:rPr>
          <w:sz w:val="28"/>
          <w:lang w:eastAsia="ru-RU"/>
        </w:rPr>
        <w:t xml:space="preserve"> на основании личного заявления родителей (законных представителей).</w:t>
      </w:r>
    </w:p>
    <w:p w:rsidR="0070111E" w:rsidRDefault="0070111E" w:rsidP="00052132">
      <w:pPr>
        <w:pStyle w:val="ab"/>
        <w:numPr>
          <w:ilvl w:val="1"/>
          <w:numId w:val="1"/>
        </w:numPr>
        <w:ind w:left="0" w:firstLine="680"/>
        <w:jc w:val="both"/>
        <w:rPr>
          <w:sz w:val="28"/>
          <w:lang w:eastAsia="ru-RU"/>
        </w:rPr>
      </w:pPr>
      <w:r>
        <w:rPr>
          <w:sz w:val="28"/>
          <w:lang w:eastAsia="ru-RU"/>
        </w:rPr>
        <w:t>Группа размещается в отдельной групповой комнате площадью не менее 2.0 кв.м. на 1 ребенка старше 3-х лет и не менее 2.5 кв.м. на 1 ребенка до 3-х лет.</w:t>
      </w:r>
    </w:p>
    <w:p w:rsidR="0070111E" w:rsidRDefault="0070111E" w:rsidP="00052132">
      <w:pPr>
        <w:pStyle w:val="ab"/>
        <w:numPr>
          <w:ilvl w:val="1"/>
          <w:numId w:val="1"/>
        </w:numPr>
        <w:ind w:left="0" w:firstLine="680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При открытии группы должны соблюдаться требования санитарных норм по минимальному набору помещений групповой ячейки в </w:t>
      </w:r>
      <w:r w:rsidR="00552BED">
        <w:rPr>
          <w:sz w:val="28"/>
          <w:lang w:eastAsia="ru-RU"/>
        </w:rPr>
        <w:t>образовательном учреждении</w:t>
      </w:r>
      <w:r w:rsidR="00702ACD">
        <w:rPr>
          <w:sz w:val="28"/>
          <w:lang w:eastAsia="ru-RU"/>
        </w:rPr>
        <w:t>.</w:t>
      </w:r>
    </w:p>
    <w:p w:rsidR="00702ACD" w:rsidRDefault="00702ACD" w:rsidP="00052132">
      <w:pPr>
        <w:pStyle w:val="ab"/>
        <w:numPr>
          <w:ilvl w:val="1"/>
          <w:numId w:val="1"/>
        </w:numPr>
        <w:ind w:left="0" w:firstLine="680"/>
        <w:jc w:val="both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 xml:space="preserve">Режим и кратность питания детей в группе должны быть организованы в соответствии с примерным 10-дневным меню, утвержденным руководителем </w:t>
      </w:r>
      <w:r w:rsidR="006F09C4">
        <w:rPr>
          <w:sz w:val="28"/>
          <w:lang w:eastAsia="ru-RU"/>
        </w:rPr>
        <w:t>образовательно</w:t>
      </w:r>
      <w:r w:rsidR="00552BED">
        <w:rPr>
          <w:sz w:val="28"/>
          <w:lang w:eastAsia="ru-RU"/>
        </w:rPr>
        <w:t>го</w:t>
      </w:r>
      <w:r w:rsidR="006F09C4">
        <w:rPr>
          <w:sz w:val="28"/>
          <w:lang w:eastAsia="ru-RU"/>
        </w:rPr>
        <w:t xml:space="preserve"> </w:t>
      </w:r>
      <w:r w:rsidR="00552BED">
        <w:rPr>
          <w:sz w:val="28"/>
          <w:lang w:eastAsia="ru-RU"/>
        </w:rPr>
        <w:t>учреждения</w:t>
      </w:r>
      <w:r w:rsidR="006F09C4">
        <w:rPr>
          <w:sz w:val="28"/>
          <w:lang w:eastAsia="ru-RU"/>
        </w:rPr>
        <w:t xml:space="preserve"> согласно нормам </w:t>
      </w:r>
      <w:proofErr w:type="spellStart"/>
      <w:r w:rsidR="006F09C4">
        <w:rPr>
          <w:sz w:val="28"/>
          <w:lang w:eastAsia="ru-RU"/>
        </w:rPr>
        <w:t>СанПиН</w:t>
      </w:r>
      <w:proofErr w:type="spellEnd"/>
      <w:r w:rsidR="006F09C4">
        <w:rPr>
          <w:sz w:val="28"/>
          <w:lang w:eastAsia="ru-RU"/>
        </w:rPr>
        <w:t>.</w:t>
      </w:r>
      <w:r>
        <w:rPr>
          <w:sz w:val="28"/>
          <w:lang w:eastAsia="ru-RU"/>
        </w:rPr>
        <w:t xml:space="preserve"> Питание должно удовлетворять физиологическим потребностям детей в основных пищевых веществах и энергии.</w:t>
      </w:r>
    </w:p>
    <w:p w:rsidR="00702ACD" w:rsidRDefault="00702ACD" w:rsidP="00052132">
      <w:pPr>
        <w:pStyle w:val="ab"/>
        <w:numPr>
          <w:ilvl w:val="1"/>
          <w:numId w:val="1"/>
        </w:numPr>
        <w:ind w:left="0" w:firstLine="680"/>
        <w:jc w:val="both"/>
        <w:rPr>
          <w:sz w:val="28"/>
          <w:lang w:eastAsia="ru-RU"/>
        </w:rPr>
      </w:pPr>
      <w:r>
        <w:rPr>
          <w:sz w:val="28"/>
          <w:lang w:eastAsia="ru-RU"/>
        </w:rPr>
        <w:t>Руководство деятельностью группы, организацией питания детей возлагается на администрацию образовательно</w:t>
      </w:r>
      <w:r w:rsidR="00371AC4">
        <w:rPr>
          <w:sz w:val="28"/>
          <w:lang w:eastAsia="ru-RU"/>
        </w:rPr>
        <w:t>го</w:t>
      </w:r>
      <w:r>
        <w:rPr>
          <w:sz w:val="28"/>
          <w:lang w:eastAsia="ru-RU"/>
        </w:rPr>
        <w:t xml:space="preserve"> </w:t>
      </w:r>
      <w:r w:rsidR="00371AC4">
        <w:rPr>
          <w:sz w:val="28"/>
          <w:lang w:eastAsia="ru-RU"/>
        </w:rPr>
        <w:t>учреждения.</w:t>
      </w:r>
    </w:p>
    <w:p w:rsidR="009E15CD" w:rsidRDefault="009E15CD" w:rsidP="00052132">
      <w:pPr>
        <w:pStyle w:val="ab"/>
        <w:numPr>
          <w:ilvl w:val="1"/>
          <w:numId w:val="1"/>
        </w:numPr>
        <w:ind w:left="0" w:firstLine="680"/>
        <w:jc w:val="both"/>
        <w:rPr>
          <w:sz w:val="28"/>
          <w:lang w:eastAsia="ru-RU"/>
        </w:rPr>
      </w:pPr>
      <w:r>
        <w:rPr>
          <w:sz w:val="28"/>
          <w:lang w:eastAsia="ru-RU"/>
        </w:rPr>
        <w:t>Персонал образовательно</w:t>
      </w:r>
      <w:r w:rsidR="00371AC4">
        <w:rPr>
          <w:sz w:val="28"/>
          <w:lang w:eastAsia="ru-RU"/>
        </w:rPr>
        <w:t>го</w:t>
      </w:r>
      <w:r>
        <w:rPr>
          <w:sz w:val="28"/>
          <w:lang w:eastAsia="ru-RU"/>
        </w:rPr>
        <w:t xml:space="preserve"> </w:t>
      </w:r>
      <w:r w:rsidR="00371AC4">
        <w:rPr>
          <w:sz w:val="28"/>
          <w:lang w:eastAsia="ru-RU"/>
        </w:rPr>
        <w:t>учреждения</w:t>
      </w:r>
      <w:r w:rsidR="00481021">
        <w:rPr>
          <w:sz w:val="28"/>
          <w:lang w:eastAsia="ru-RU"/>
        </w:rPr>
        <w:t xml:space="preserve"> проходит</w:t>
      </w:r>
      <w:r>
        <w:rPr>
          <w:sz w:val="28"/>
          <w:lang w:eastAsia="ru-RU"/>
        </w:rPr>
        <w:t xml:space="preserve"> предварительные (при поступлении на работу) и ежегодные медицинские осмотры, в установленном законодательством порядке.</w:t>
      </w:r>
    </w:p>
    <w:p w:rsidR="009E15CD" w:rsidRDefault="009E15CD" w:rsidP="00052132">
      <w:pPr>
        <w:pStyle w:val="ab"/>
        <w:numPr>
          <w:ilvl w:val="1"/>
          <w:numId w:val="1"/>
        </w:numPr>
        <w:ind w:left="0" w:firstLine="680"/>
        <w:jc w:val="both"/>
        <w:rPr>
          <w:sz w:val="28"/>
          <w:lang w:eastAsia="ru-RU"/>
        </w:rPr>
      </w:pPr>
      <w:r>
        <w:rPr>
          <w:sz w:val="28"/>
          <w:lang w:eastAsia="ru-RU"/>
        </w:rPr>
        <w:t>К работе в образовательно</w:t>
      </w:r>
      <w:r w:rsidR="00371AC4">
        <w:rPr>
          <w:sz w:val="28"/>
          <w:lang w:eastAsia="ru-RU"/>
        </w:rPr>
        <w:t>м</w:t>
      </w:r>
      <w:r>
        <w:rPr>
          <w:sz w:val="28"/>
          <w:lang w:eastAsia="ru-RU"/>
        </w:rPr>
        <w:t xml:space="preserve"> </w:t>
      </w:r>
      <w:r w:rsidR="00371AC4">
        <w:rPr>
          <w:sz w:val="28"/>
          <w:lang w:eastAsia="ru-RU"/>
        </w:rPr>
        <w:t>учреждении</w:t>
      </w:r>
      <w:r>
        <w:rPr>
          <w:sz w:val="28"/>
          <w:lang w:eastAsia="ru-RU"/>
        </w:rPr>
        <w:t xml:space="preserve"> не допускаются лица:</w:t>
      </w:r>
    </w:p>
    <w:p w:rsidR="009E15CD" w:rsidRDefault="009E15CD" w:rsidP="00052132">
      <w:pPr>
        <w:pStyle w:val="ab"/>
        <w:ind w:left="0" w:firstLine="680"/>
        <w:jc w:val="both"/>
        <w:rPr>
          <w:sz w:val="28"/>
          <w:lang w:eastAsia="ru-RU"/>
        </w:rPr>
      </w:pPr>
      <w:r>
        <w:rPr>
          <w:sz w:val="28"/>
          <w:lang w:eastAsia="ru-RU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9E15CD" w:rsidRDefault="009E15CD" w:rsidP="00052132">
      <w:pPr>
        <w:pStyle w:val="ab"/>
        <w:ind w:left="0" w:firstLine="680"/>
        <w:jc w:val="both"/>
        <w:rPr>
          <w:sz w:val="28"/>
          <w:lang w:eastAsia="ru-RU"/>
        </w:rPr>
      </w:pPr>
      <w:r>
        <w:rPr>
          <w:sz w:val="28"/>
          <w:lang w:eastAsia="ru-RU"/>
        </w:rPr>
        <w:t>- имеющие или имевшие судимость, подвергающиеся или подвергавшиеся уголовному преследованию (за исключением лиц, уголовному преследование которых прекращено по реабилитирующим основаниям</w:t>
      </w:r>
      <w:r w:rsidRPr="00481021">
        <w:rPr>
          <w:sz w:val="28"/>
          <w:lang w:eastAsia="ru-RU"/>
        </w:rPr>
        <w:t>) за преступления против жизни и здоровья, свободы, чести и достоинства личности</w:t>
      </w:r>
      <w:r>
        <w:rPr>
          <w:sz w:val="28"/>
          <w:lang w:eastAsia="ru-RU"/>
        </w:rPr>
        <w:t xml:space="preserve"> </w:t>
      </w:r>
      <w:r w:rsidR="00481021">
        <w:rPr>
          <w:sz w:val="28"/>
          <w:lang w:eastAsia="ru-RU"/>
        </w:rPr>
        <w:t xml:space="preserve">(за исключением незаконного помещения в психиатрической стационар, клеветы против семьи и несовершеннолетних, здоровья населения и общественной </w:t>
      </w:r>
      <w:proofErr w:type="gramStart"/>
      <w:r w:rsidR="00481021">
        <w:rPr>
          <w:sz w:val="28"/>
          <w:lang w:eastAsia="ru-RU"/>
        </w:rPr>
        <w:t>нравственности</w:t>
      </w:r>
      <w:proofErr w:type="gramEnd"/>
      <w:r w:rsidR="00481021">
        <w:rPr>
          <w:sz w:val="28"/>
          <w:lang w:eastAsia="ru-RU"/>
        </w:rPr>
        <w:t xml:space="preserve"> а также против общественной нравственности, а также против общественной безопасности;</w:t>
      </w:r>
    </w:p>
    <w:p w:rsidR="00481021" w:rsidRDefault="00481021" w:rsidP="00052132">
      <w:pPr>
        <w:pStyle w:val="ab"/>
        <w:ind w:left="0" w:firstLine="680"/>
        <w:jc w:val="both"/>
        <w:rPr>
          <w:sz w:val="28"/>
          <w:lang w:eastAsia="ru-RU"/>
        </w:rPr>
      </w:pPr>
      <w:proofErr w:type="gramStart"/>
      <w:r>
        <w:rPr>
          <w:sz w:val="28"/>
          <w:lang w:eastAsia="ru-RU"/>
        </w:rPr>
        <w:t>- имеющие неснятую или непогашенную судимость за умышленные тяжкие  и особо тяжкие преступления:</w:t>
      </w:r>
      <w:proofErr w:type="gramEnd"/>
    </w:p>
    <w:p w:rsidR="00481021" w:rsidRDefault="00481021" w:rsidP="00052132">
      <w:pPr>
        <w:pStyle w:val="ab"/>
        <w:ind w:left="0" w:firstLine="680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- </w:t>
      </w:r>
      <w:proofErr w:type="gramStart"/>
      <w:r>
        <w:rPr>
          <w:sz w:val="28"/>
          <w:lang w:eastAsia="ru-RU"/>
        </w:rPr>
        <w:t>признанные</w:t>
      </w:r>
      <w:proofErr w:type="gramEnd"/>
      <w:r>
        <w:rPr>
          <w:sz w:val="28"/>
          <w:lang w:eastAsia="ru-RU"/>
        </w:rPr>
        <w:t xml:space="preserve"> недееспособными в установленном федеральным законодательством порядке;</w:t>
      </w:r>
    </w:p>
    <w:p w:rsidR="00481021" w:rsidRDefault="00481021" w:rsidP="00052132">
      <w:pPr>
        <w:pStyle w:val="ab"/>
        <w:ind w:left="0" w:firstLine="680"/>
        <w:jc w:val="both"/>
        <w:rPr>
          <w:sz w:val="28"/>
          <w:lang w:eastAsia="ru-RU"/>
        </w:rPr>
      </w:pPr>
      <w:r>
        <w:rPr>
          <w:sz w:val="28"/>
          <w:lang w:eastAsia="ru-RU"/>
        </w:rPr>
        <w:t>- имеющие заболевания, предусмотренные перечнем, утверждаемым федеральным органом исполнительной власти, кот</w:t>
      </w:r>
      <w:r w:rsidR="005B265E">
        <w:rPr>
          <w:sz w:val="28"/>
          <w:lang w:eastAsia="ru-RU"/>
        </w:rPr>
        <w:t>о</w:t>
      </w:r>
      <w:r>
        <w:rPr>
          <w:sz w:val="28"/>
          <w:lang w:eastAsia="ru-RU"/>
        </w:rPr>
        <w:t>рый осуществляет функции по выработке государственной политики и нормативно-правовому регулированию в области здравоохранения.</w:t>
      </w:r>
    </w:p>
    <w:p w:rsidR="00FE642D" w:rsidRPr="0070111E" w:rsidRDefault="00FE642D" w:rsidP="00052132">
      <w:pPr>
        <w:pStyle w:val="ab"/>
        <w:ind w:left="0" w:firstLine="680"/>
        <w:jc w:val="both"/>
        <w:rPr>
          <w:sz w:val="28"/>
          <w:lang w:eastAsia="ru-RU"/>
        </w:rPr>
      </w:pPr>
    </w:p>
    <w:p w:rsidR="003E67BC" w:rsidRDefault="00924025" w:rsidP="00052132">
      <w:pPr>
        <w:pStyle w:val="1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924025">
        <w:rPr>
          <w:rFonts w:asciiTheme="minorHAnsi" w:hAnsiTheme="minorHAnsi" w:cstheme="minorHAnsi"/>
          <w:b w:val="0"/>
          <w:color w:val="auto"/>
          <w:sz w:val="28"/>
          <w:szCs w:val="28"/>
          <w:lang w:val="en-US"/>
        </w:rPr>
        <w:t>V</w:t>
      </w:r>
      <w:r w:rsidRPr="00924025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3E67BC" w:rsidRPr="00B74B4E">
        <w:rPr>
          <w:rFonts w:asciiTheme="minorHAnsi" w:hAnsiTheme="minorHAnsi" w:cstheme="minorHAnsi"/>
          <w:b w:val="0"/>
          <w:color w:val="auto"/>
          <w:sz w:val="28"/>
          <w:szCs w:val="28"/>
        </w:rPr>
        <w:t>Заключительная часть</w:t>
      </w:r>
    </w:p>
    <w:p w:rsidR="00FE642D" w:rsidRPr="00FE642D" w:rsidRDefault="00FE642D" w:rsidP="00052132">
      <w:pPr>
        <w:rPr>
          <w:lang w:eastAsia="ru-RU"/>
        </w:rPr>
      </w:pPr>
    </w:p>
    <w:p w:rsidR="003E67BC" w:rsidRDefault="00924025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9" w:name="sub_1055"/>
      <w:bookmarkEnd w:id="48"/>
      <w:r>
        <w:rPr>
          <w:rFonts w:asciiTheme="minorHAnsi" w:hAnsiTheme="minorHAnsi" w:cstheme="minorHAnsi"/>
          <w:color w:val="auto"/>
          <w:sz w:val="28"/>
          <w:szCs w:val="28"/>
        </w:rPr>
        <w:t>5.1.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Действия (бездействие) должностных лиц, а также принятые ими решения по созданию условий для осуществления присмотра и ухода за детьми, содержания детей в образовательных </w:t>
      </w:r>
      <w:r w:rsidR="00371AC4">
        <w:rPr>
          <w:rFonts w:asciiTheme="minorHAnsi" w:hAnsiTheme="minorHAnsi" w:cstheme="minorHAnsi"/>
          <w:color w:val="auto"/>
          <w:sz w:val="28"/>
          <w:szCs w:val="28"/>
        </w:rPr>
        <w:t>учреждениях</w:t>
      </w:r>
      <w:r w:rsidR="003E67BC" w:rsidRPr="003E67BC">
        <w:rPr>
          <w:rFonts w:asciiTheme="minorHAnsi" w:hAnsiTheme="minorHAnsi" w:cstheme="minorHAnsi"/>
          <w:color w:val="auto"/>
          <w:sz w:val="28"/>
          <w:szCs w:val="28"/>
        </w:rPr>
        <w:t xml:space="preserve"> могут быть обжалованы в соответствии с действующим законодательством.</w:t>
      </w:r>
    </w:p>
    <w:p w:rsidR="00702ACD" w:rsidRDefault="00924025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5</w:t>
      </w:r>
      <w:r w:rsidR="00702ACD">
        <w:rPr>
          <w:rFonts w:asciiTheme="minorHAnsi" w:hAnsiTheme="minorHAnsi" w:cstheme="minorHAnsi"/>
          <w:color w:val="auto"/>
          <w:sz w:val="28"/>
          <w:szCs w:val="28"/>
        </w:rPr>
        <w:t>.2. Ответственность за создание условий для осуществления присмотра и ухода за детьми, содержания детей в образовательно</w:t>
      </w:r>
      <w:r w:rsidR="00371AC4">
        <w:rPr>
          <w:rFonts w:asciiTheme="minorHAnsi" w:hAnsiTheme="minorHAnsi" w:cstheme="minorHAnsi"/>
          <w:color w:val="auto"/>
          <w:sz w:val="28"/>
          <w:szCs w:val="28"/>
        </w:rPr>
        <w:t>м</w:t>
      </w:r>
      <w:r w:rsidR="00702ACD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371AC4">
        <w:rPr>
          <w:rFonts w:asciiTheme="minorHAnsi" w:hAnsiTheme="minorHAnsi" w:cstheme="minorHAnsi"/>
          <w:color w:val="auto"/>
          <w:sz w:val="28"/>
          <w:szCs w:val="28"/>
        </w:rPr>
        <w:t>учреждении</w:t>
      </w:r>
      <w:r w:rsidR="00702ACD">
        <w:rPr>
          <w:rFonts w:asciiTheme="minorHAnsi" w:hAnsiTheme="minorHAnsi" w:cstheme="minorHAnsi"/>
          <w:color w:val="auto"/>
          <w:sz w:val="28"/>
          <w:szCs w:val="28"/>
        </w:rPr>
        <w:t xml:space="preserve"> возлагается на руководителя образовательн</w:t>
      </w:r>
      <w:r w:rsidR="009979BB">
        <w:rPr>
          <w:rFonts w:asciiTheme="minorHAnsi" w:hAnsiTheme="minorHAnsi" w:cstheme="minorHAnsi"/>
          <w:color w:val="auto"/>
          <w:sz w:val="28"/>
          <w:szCs w:val="28"/>
        </w:rPr>
        <w:t>ого</w:t>
      </w:r>
      <w:r w:rsidR="00702ACD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9979BB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="00702ACD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6A46FD" w:rsidRDefault="006A46FD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5.3. Настоящее положение вступает в силу с момента его утверждения и действует на всей территории Лахденпохского муниципального округа.</w:t>
      </w:r>
    </w:p>
    <w:p w:rsidR="006A46FD" w:rsidRPr="003E67BC" w:rsidRDefault="006A46FD" w:rsidP="00052132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5.4. Изменения и дополнения к Положению вносятся постановлением Администрации Лахденпохского муниципального округа.</w:t>
      </w:r>
    </w:p>
    <w:bookmarkEnd w:id="49"/>
    <w:p w:rsidR="003E67BC" w:rsidRPr="003E67BC" w:rsidRDefault="003E67BC" w:rsidP="003E67BC">
      <w:pPr>
        <w:pStyle w:val="ab"/>
        <w:ind w:left="0" w:firstLine="709"/>
        <w:jc w:val="both"/>
        <w:rPr>
          <w:color w:val="auto"/>
          <w:sz w:val="28"/>
          <w:szCs w:val="28"/>
        </w:rPr>
      </w:pPr>
    </w:p>
    <w:sectPr w:rsidR="003E67BC" w:rsidRPr="003E67BC" w:rsidSect="00F80D6D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07B"/>
    <w:multiLevelType w:val="multilevel"/>
    <w:tmpl w:val="BF0C9F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>
    <w:nsid w:val="0E946B38"/>
    <w:multiLevelType w:val="multilevel"/>
    <w:tmpl w:val="2F6A4234"/>
    <w:lvl w:ilvl="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">
    <w:nsid w:val="40BF1039"/>
    <w:multiLevelType w:val="multilevel"/>
    <w:tmpl w:val="762E435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3">
    <w:nsid w:val="6CB932F6"/>
    <w:multiLevelType w:val="hybridMultilevel"/>
    <w:tmpl w:val="8B1E9F0C"/>
    <w:lvl w:ilvl="0" w:tplc="3028FF0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4139"/>
    <w:rsid w:val="000346F1"/>
    <w:rsid w:val="00052132"/>
    <w:rsid w:val="00091007"/>
    <w:rsid w:val="000A3B3C"/>
    <w:rsid w:val="0011652A"/>
    <w:rsid w:val="00122964"/>
    <w:rsid w:val="00161E90"/>
    <w:rsid w:val="002531AF"/>
    <w:rsid w:val="002B20ED"/>
    <w:rsid w:val="002B4C2C"/>
    <w:rsid w:val="002D0D51"/>
    <w:rsid w:val="003522AC"/>
    <w:rsid w:val="00371AC4"/>
    <w:rsid w:val="003C58E5"/>
    <w:rsid w:val="003E67BC"/>
    <w:rsid w:val="00481021"/>
    <w:rsid w:val="00494785"/>
    <w:rsid w:val="004A3454"/>
    <w:rsid w:val="004A6544"/>
    <w:rsid w:val="004B2754"/>
    <w:rsid w:val="00552BED"/>
    <w:rsid w:val="0059365B"/>
    <w:rsid w:val="005B265E"/>
    <w:rsid w:val="005E454F"/>
    <w:rsid w:val="005F3961"/>
    <w:rsid w:val="00670A8B"/>
    <w:rsid w:val="006A46FD"/>
    <w:rsid w:val="006D0307"/>
    <w:rsid w:val="006F09C4"/>
    <w:rsid w:val="0070111E"/>
    <w:rsid w:val="00702ACD"/>
    <w:rsid w:val="00742FA8"/>
    <w:rsid w:val="00745DE9"/>
    <w:rsid w:val="007642B2"/>
    <w:rsid w:val="007A5CB4"/>
    <w:rsid w:val="00840AAE"/>
    <w:rsid w:val="0086032E"/>
    <w:rsid w:val="0086610F"/>
    <w:rsid w:val="00886C11"/>
    <w:rsid w:val="00901B79"/>
    <w:rsid w:val="009126E8"/>
    <w:rsid w:val="00924025"/>
    <w:rsid w:val="009260F5"/>
    <w:rsid w:val="009979BB"/>
    <w:rsid w:val="009E15CD"/>
    <w:rsid w:val="009F12B0"/>
    <w:rsid w:val="009F7FD2"/>
    <w:rsid w:val="00A062EF"/>
    <w:rsid w:val="00A14762"/>
    <w:rsid w:val="00AD4139"/>
    <w:rsid w:val="00B34ED5"/>
    <w:rsid w:val="00B4043C"/>
    <w:rsid w:val="00B74B4E"/>
    <w:rsid w:val="00B7598C"/>
    <w:rsid w:val="00BA619C"/>
    <w:rsid w:val="00BE2419"/>
    <w:rsid w:val="00CE0484"/>
    <w:rsid w:val="00D03464"/>
    <w:rsid w:val="00D05D9F"/>
    <w:rsid w:val="00D75DFE"/>
    <w:rsid w:val="00E24EA5"/>
    <w:rsid w:val="00EE7CC2"/>
    <w:rsid w:val="00F6007F"/>
    <w:rsid w:val="00F74C0C"/>
    <w:rsid w:val="00F80D6D"/>
    <w:rsid w:val="00F81C30"/>
    <w:rsid w:val="00FB6046"/>
    <w:rsid w:val="00FC1297"/>
    <w:rsid w:val="00FE3908"/>
    <w:rsid w:val="00FE642D"/>
    <w:rsid w:val="00FF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Paragraph" w:uiPriority="1" w:qFormat="1"/>
  </w:latentStyles>
  <w:style w:type="paragraph" w:default="1" w:styleId="a">
    <w:name w:val="Normal"/>
    <w:qFormat/>
    <w:rsid w:val="00F80D6D"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E67B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9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80D6D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F80D6D"/>
  </w:style>
  <w:style w:type="paragraph" w:customStyle="1" w:styleId="a4">
    <w:name w:val="Заголовок"/>
    <w:basedOn w:val="a"/>
    <w:next w:val="a5"/>
    <w:qFormat/>
    <w:rsid w:val="00F80D6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F80D6D"/>
    <w:pPr>
      <w:spacing w:after="120"/>
    </w:pPr>
    <w:rPr>
      <w:sz w:val="28"/>
      <w:szCs w:val="28"/>
    </w:rPr>
  </w:style>
  <w:style w:type="paragraph" w:styleId="a6">
    <w:name w:val="List"/>
    <w:basedOn w:val="a5"/>
    <w:rsid w:val="00F80D6D"/>
    <w:rPr>
      <w:rFonts w:cs="Mangal"/>
    </w:rPr>
  </w:style>
  <w:style w:type="paragraph" w:styleId="a7">
    <w:name w:val="caption"/>
    <w:basedOn w:val="a"/>
    <w:qFormat/>
    <w:rsid w:val="00F80D6D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F80D6D"/>
    <w:pPr>
      <w:suppressLineNumbers/>
    </w:pPr>
    <w:rPr>
      <w:rFonts w:cs="Mangal"/>
    </w:rPr>
  </w:style>
  <w:style w:type="paragraph" w:styleId="a9">
    <w:name w:val="Balloon Text"/>
    <w:basedOn w:val="a"/>
    <w:qFormat/>
    <w:rsid w:val="00F80D6D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B4043C"/>
    <w:rPr>
      <w:color w:val="106BBE"/>
    </w:rPr>
  </w:style>
  <w:style w:type="paragraph" w:styleId="ab">
    <w:name w:val="List Paragraph"/>
    <w:basedOn w:val="a"/>
    <w:uiPriority w:val="1"/>
    <w:unhideWhenUsed/>
    <w:qFormat/>
    <w:rsid w:val="00B4043C"/>
    <w:pPr>
      <w:ind w:left="720"/>
      <w:contextualSpacing/>
    </w:pPr>
  </w:style>
  <w:style w:type="character" w:styleId="ac">
    <w:name w:val="Hyperlink"/>
    <w:uiPriority w:val="99"/>
    <w:rsid w:val="002B4C2C"/>
    <w:rPr>
      <w:color w:val="0000FF"/>
      <w:u w:val="single"/>
    </w:rPr>
  </w:style>
  <w:style w:type="paragraph" w:styleId="ad">
    <w:name w:val="footer"/>
    <w:basedOn w:val="a"/>
    <w:link w:val="ae"/>
    <w:uiPriority w:val="99"/>
    <w:semiHidden/>
    <w:unhideWhenUsed/>
    <w:rsid w:val="003E67B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auto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3E67B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67B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59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h-mr.ru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75093644/0" TargetMode="External"/><Relationship Id="rId12" Type="http://schemas.openxmlformats.org/officeDocument/2006/relationships/hyperlink" Target="http://ivo.garant.ru/document/redirect/70291362/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ivo.garant.ru/document/redirect/400274954/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ivo.garant.ru/document/redirect/7509364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EC4A-E6E8-4A42-964A-39E6E33F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32</cp:revision>
  <cp:lastPrinted>2026-05-21T10:13:00Z</cp:lastPrinted>
  <dcterms:created xsi:type="dcterms:W3CDTF">2019-11-25T10:21:00Z</dcterms:created>
  <dcterms:modified xsi:type="dcterms:W3CDTF">2026-05-26T10:39:00Z</dcterms:modified>
  <dc:language>ru-RU</dc:language>
</cp:coreProperties>
</file>