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281" w:rsidRPr="00711AB7" w:rsidRDefault="00575281" w:rsidP="005752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1AB7">
        <w:rPr>
          <w:rFonts w:ascii="Times New Roman" w:hAnsi="Times New Roman" w:cs="Times New Roman"/>
          <w:sz w:val="24"/>
          <w:szCs w:val="24"/>
        </w:rPr>
        <w:t>ЗАКЛЮЧЕНИЕ</w:t>
      </w:r>
    </w:p>
    <w:p w:rsidR="00575281" w:rsidRPr="00711AB7" w:rsidRDefault="00575281" w:rsidP="005752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1AB7">
        <w:rPr>
          <w:rFonts w:ascii="Times New Roman" w:hAnsi="Times New Roman" w:cs="Times New Roman"/>
          <w:sz w:val="24"/>
          <w:szCs w:val="24"/>
        </w:rPr>
        <w:t>об экспертизе</w:t>
      </w:r>
    </w:p>
    <w:p w:rsidR="003D0C67" w:rsidRDefault="00575281" w:rsidP="005752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5281">
        <w:rPr>
          <w:rFonts w:ascii="Times New Roman" w:hAnsi="Times New Roman" w:cs="Times New Roman"/>
          <w:sz w:val="24"/>
          <w:szCs w:val="24"/>
        </w:rPr>
        <w:t xml:space="preserve">Отдел экономики и инвестиционной политики Администрации Лахденпохского муниципального района в соответствии с в соответствии с Порядком проведения оценки регулирующего воздействия проектов муниципальных нормативных правовых актов Лахденпохского муниципального района и экспертизы муниципальных нормативных правовых актов Лахденпохского муниципального района, затрагивающих вопросы осуществления предпринимательской и иной экономической деятельности, утвержденным постановлением Администрации Лахденпохского муниципального района от </w:t>
      </w:r>
      <w:r w:rsidR="003D0C67">
        <w:rPr>
          <w:rFonts w:ascii="Times New Roman" w:hAnsi="Times New Roman" w:cs="Times New Roman"/>
          <w:sz w:val="24"/>
          <w:szCs w:val="24"/>
        </w:rPr>
        <w:t>05</w:t>
      </w:r>
      <w:r w:rsidRPr="00575281">
        <w:rPr>
          <w:rFonts w:ascii="Times New Roman" w:hAnsi="Times New Roman" w:cs="Times New Roman"/>
          <w:sz w:val="24"/>
          <w:szCs w:val="24"/>
        </w:rPr>
        <w:t>.</w:t>
      </w:r>
      <w:r w:rsidR="003D0C67">
        <w:rPr>
          <w:rFonts w:ascii="Times New Roman" w:hAnsi="Times New Roman" w:cs="Times New Roman"/>
          <w:sz w:val="24"/>
          <w:szCs w:val="24"/>
        </w:rPr>
        <w:t>12</w:t>
      </w:r>
      <w:r w:rsidRPr="00575281">
        <w:rPr>
          <w:rFonts w:ascii="Times New Roman" w:hAnsi="Times New Roman" w:cs="Times New Roman"/>
          <w:sz w:val="24"/>
          <w:szCs w:val="24"/>
        </w:rPr>
        <w:t xml:space="preserve">. 2024 № </w:t>
      </w:r>
      <w:r w:rsidR="003D0C67">
        <w:rPr>
          <w:rFonts w:ascii="Times New Roman" w:hAnsi="Times New Roman" w:cs="Times New Roman"/>
          <w:sz w:val="24"/>
          <w:szCs w:val="24"/>
        </w:rPr>
        <w:t>680</w:t>
      </w:r>
      <w:r w:rsidRPr="00575281">
        <w:rPr>
          <w:rFonts w:ascii="Times New Roman" w:hAnsi="Times New Roman" w:cs="Times New Roman"/>
          <w:sz w:val="24"/>
          <w:szCs w:val="24"/>
        </w:rPr>
        <w:t xml:space="preserve"> (далее - Порядок проведения экспертизы) рассмотрел </w:t>
      </w:r>
      <w:proofErr w:type="gramEnd"/>
    </w:p>
    <w:p w:rsidR="00575281" w:rsidRPr="00575281" w:rsidRDefault="003D0C67" w:rsidP="005752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0C67">
        <w:rPr>
          <w:rFonts w:ascii="Times New Roman" w:hAnsi="Times New Roman" w:cs="Times New Roman"/>
          <w:sz w:val="24"/>
          <w:szCs w:val="24"/>
          <w:u w:val="single"/>
        </w:rPr>
        <w:t>постановление Администрации Лахденпохского муниципального района от 16.02.2024 № 86 «Об утверждении Порядка предоставления из бюджета Лахденпохского муниципального района муниципальному унитарному предприятию Лахденпохского муниципального района «Водоканал» субсидии на возмещение фактически понесенных затрат, связанных с организацией водоснабжения и водоотведения на территории сельских поселений Лахденпохского муниципального района»</w:t>
      </w:r>
      <w:r w:rsidR="00AA3EF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575281" w:rsidRPr="00575281">
        <w:rPr>
          <w:rFonts w:ascii="Times New Roman" w:hAnsi="Times New Roman" w:cs="Times New Roman"/>
          <w:sz w:val="24"/>
          <w:szCs w:val="24"/>
        </w:rPr>
        <w:t xml:space="preserve"> и сообщает следующее.</w:t>
      </w:r>
    </w:p>
    <w:p w:rsidR="00575281" w:rsidRPr="00575281" w:rsidRDefault="00575281" w:rsidP="003D0C67">
      <w:pPr>
        <w:pStyle w:val="a3"/>
        <w:jc w:val="both"/>
        <w:rPr>
          <w:rFonts w:ascii="Times New Roman" w:hAnsi="Times New Roman" w:cs="Times New Roman"/>
        </w:rPr>
      </w:pPr>
      <w:r w:rsidRPr="00575281">
        <w:rPr>
          <w:rFonts w:ascii="Times New Roman" w:hAnsi="Times New Roman" w:cs="Times New Roman"/>
        </w:rPr>
        <w:t>(наименование муниципального нормативного правового акта)</w:t>
      </w:r>
    </w:p>
    <w:p w:rsidR="00575281" w:rsidRPr="00575281" w:rsidRDefault="00A60EA4" w:rsidP="00EC02F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="00EC02F1">
        <w:rPr>
          <w:rFonts w:ascii="Times New Roman" w:hAnsi="Times New Roman" w:cs="Times New Roman"/>
          <w:sz w:val="24"/>
          <w:szCs w:val="24"/>
        </w:rPr>
        <w:t>.09.2025</w:t>
      </w:r>
    </w:p>
    <w:p w:rsidR="00575281" w:rsidRPr="00575281" w:rsidRDefault="00575281" w:rsidP="0057528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75281">
        <w:rPr>
          <w:rFonts w:ascii="Times New Roman" w:hAnsi="Times New Roman" w:cs="Times New Roman"/>
          <w:sz w:val="24"/>
          <w:szCs w:val="24"/>
        </w:rPr>
        <w:t>Настоящее заключение подготовлено ______</w:t>
      </w:r>
      <w:r w:rsidR="003D0C67" w:rsidRPr="003D0C67">
        <w:rPr>
          <w:rFonts w:ascii="Times New Roman" w:hAnsi="Times New Roman" w:cs="Times New Roman"/>
          <w:sz w:val="24"/>
          <w:szCs w:val="24"/>
          <w:u w:val="single"/>
        </w:rPr>
        <w:t>впервые</w:t>
      </w:r>
      <w:r w:rsidR="003D0C67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75281" w:rsidRPr="00575281" w:rsidRDefault="00575281" w:rsidP="00575281">
      <w:pPr>
        <w:pStyle w:val="a3"/>
        <w:rPr>
          <w:rFonts w:ascii="Times New Roman" w:hAnsi="Times New Roman" w:cs="Times New Roman"/>
          <w:sz w:val="24"/>
          <w:szCs w:val="24"/>
        </w:rPr>
      </w:pPr>
      <w:r w:rsidRPr="005752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(впервые/повторно)</w:t>
      </w:r>
    </w:p>
    <w:p w:rsidR="00575281" w:rsidRPr="00575281" w:rsidRDefault="00A60EA4" w:rsidP="00575281">
      <w:pPr>
        <w:pStyle w:val="a3"/>
        <w:rPr>
          <w:rFonts w:ascii="Times New Roman" w:hAnsi="Times New Roman" w:cs="Times New Roman"/>
        </w:rPr>
      </w:pPr>
      <w:hyperlink w:anchor="Par42" w:history="1">
        <w:r w:rsidR="00575281" w:rsidRPr="00575281">
          <w:rPr>
            <w:rFonts w:ascii="Times New Roman" w:hAnsi="Times New Roman" w:cs="Times New Roman"/>
            <w:color w:val="0000FF"/>
          </w:rPr>
          <w:t>&lt;1&gt;</w:t>
        </w:r>
      </w:hyperlink>
      <w:r w:rsidR="00575281" w:rsidRPr="00575281">
        <w:rPr>
          <w:rFonts w:ascii="Times New Roman" w:hAnsi="Times New Roman" w:cs="Times New Roman"/>
        </w:rPr>
        <w:t>.</w:t>
      </w:r>
    </w:p>
    <w:p w:rsidR="00575281" w:rsidRPr="00575281" w:rsidRDefault="00575281" w:rsidP="00575281">
      <w:pPr>
        <w:pStyle w:val="a3"/>
        <w:jc w:val="center"/>
        <w:rPr>
          <w:rFonts w:ascii="Times New Roman" w:hAnsi="Times New Roman" w:cs="Times New Roman"/>
        </w:rPr>
      </w:pPr>
      <w:r w:rsidRPr="00575281">
        <w:rPr>
          <w:rFonts w:ascii="Times New Roman" w:hAnsi="Times New Roman" w:cs="Times New Roman"/>
        </w:rPr>
        <w:t>(информация о предшествующей подготовке заключения об экспертизе муниципального                      нормативного правового акта)</w:t>
      </w:r>
    </w:p>
    <w:p w:rsidR="00575281" w:rsidRPr="00575281" w:rsidRDefault="00575281" w:rsidP="0057528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281">
        <w:rPr>
          <w:rFonts w:ascii="Times New Roman" w:hAnsi="Times New Roman" w:cs="Times New Roman"/>
          <w:sz w:val="24"/>
          <w:szCs w:val="24"/>
        </w:rPr>
        <w:t xml:space="preserve">Органом,  уполномоченным  на проведение экспертизы, проведены публичные консультации в сроки с </w:t>
      </w:r>
      <w:r w:rsidR="003D0C67">
        <w:rPr>
          <w:rFonts w:ascii="Times New Roman" w:hAnsi="Times New Roman" w:cs="Times New Roman"/>
          <w:sz w:val="24"/>
          <w:szCs w:val="24"/>
        </w:rPr>
        <w:t>«</w:t>
      </w:r>
      <w:r w:rsidR="00EC02F1">
        <w:rPr>
          <w:rFonts w:ascii="Times New Roman" w:hAnsi="Times New Roman" w:cs="Times New Roman"/>
          <w:sz w:val="24"/>
          <w:szCs w:val="24"/>
        </w:rPr>
        <w:t>01</w:t>
      </w:r>
      <w:r w:rsidR="003D0C67">
        <w:rPr>
          <w:rFonts w:ascii="Times New Roman" w:hAnsi="Times New Roman" w:cs="Times New Roman"/>
          <w:sz w:val="24"/>
          <w:szCs w:val="24"/>
        </w:rPr>
        <w:t>» августа 2025 года</w:t>
      </w:r>
      <w:r w:rsidRPr="00575281">
        <w:rPr>
          <w:rFonts w:ascii="Times New Roman" w:hAnsi="Times New Roman" w:cs="Times New Roman"/>
          <w:sz w:val="24"/>
          <w:szCs w:val="24"/>
        </w:rPr>
        <w:t xml:space="preserve"> по </w:t>
      </w:r>
      <w:r w:rsidR="003D0C67">
        <w:rPr>
          <w:rFonts w:ascii="Times New Roman" w:hAnsi="Times New Roman" w:cs="Times New Roman"/>
          <w:sz w:val="24"/>
          <w:szCs w:val="24"/>
        </w:rPr>
        <w:t>«</w:t>
      </w:r>
      <w:r w:rsidR="00EC02F1">
        <w:rPr>
          <w:rFonts w:ascii="Times New Roman" w:hAnsi="Times New Roman" w:cs="Times New Roman"/>
          <w:sz w:val="24"/>
          <w:szCs w:val="24"/>
        </w:rPr>
        <w:t>14</w:t>
      </w:r>
      <w:r w:rsidR="003D0C67">
        <w:rPr>
          <w:rFonts w:ascii="Times New Roman" w:hAnsi="Times New Roman" w:cs="Times New Roman"/>
          <w:sz w:val="24"/>
          <w:szCs w:val="24"/>
        </w:rPr>
        <w:t>» сентября 2025 года</w:t>
      </w:r>
      <w:r w:rsidRPr="00575281">
        <w:rPr>
          <w:rFonts w:ascii="Times New Roman" w:hAnsi="Times New Roman" w:cs="Times New Roman"/>
          <w:sz w:val="24"/>
          <w:szCs w:val="24"/>
        </w:rPr>
        <w:t>.</w:t>
      </w:r>
    </w:p>
    <w:p w:rsidR="00575281" w:rsidRPr="00575281" w:rsidRDefault="00575281" w:rsidP="00575281">
      <w:pPr>
        <w:pStyle w:val="a3"/>
        <w:jc w:val="both"/>
        <w:rPr>
          <w:rFonts w:ascii="Times New Roman" w:hAnsi="Times New Roman" w:cs="Times New Roman"/>
        </w:rPr>
      </w:pPr>
      <w:r w:rsidRPr="00575281">
        <w:rPr>
          <w:rFonts w:ascii="Times New Roman" w:hAnsi="Times New Roman" w:cs="Times New Roman"/>
        </w:rPr>
        <w:t xml:space="preserve">                     (срок начала публичного обсуждения)       (срок окончания публичного обсуждения)</w:t>
      </w:r>
    </w:p>
    <w:p w:rsidR="003D0C67" w:rsidRDefault="003D0C67" w:rsidP="005752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5281" w:rsidRPr="00575281" w:rsidRDefault="00575281" w:rsidP="005752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281">
        <w:rPr>
          <w:rFonts w:ascii="Times New Roman" w:hAnsi="Times New Roman" w:cs="Times New Roman"/>
          <w:sz w:val="24"/>
          <w:szCs w:val="24"/>
        </w:rPr>
        <w:t>Информация об экспертизе нормативного правового акта размещена органом, уполномоченным   на   проведение   экспертизы,   на   официальном  сайте  в информационно-телекоммуникационной сети "Интернет" по адресу:</w:t>
      </w:r>
    </w:p>
    <w:p w:rsidR="00575281" w:rsidRPr="00575281" w:rsidRDefault="00A60EA4" w:rsidP="005752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12BC3" w:rsidRPr="007045B8">
          <w:rPr>
            <w:rStyle w:val="a5"/>
            <w:rFonts w:ascii="Times New Roman" w:hAnsi="Times New Roman" w:cs="Times New Roman"/>
            <w:sz w:val="24"/>
            <w:szCs w:val="24"/>
          </w:rPr>
          <w:t>https://lah-mr.ru/6608001131/3662420465/</w:t>
        </w:r>
      </w:hyperlink>
      <w:r w:rsidR="00612BC3">
        <w:rPr>
          <w:rFonts w:ascii="Times New Roman" w:hAnsi="Times New Roman" w:cs="Times New Roman"/>
          <w:sz w:val="24"/>
          <w:szCs w:val="24"/>
        </w:rPr>
        <w:t xml:space="preserve"> </w:t>
      </w:r>
      <w:r w:rsidR="00575281" w:rsidRPr="00575281">
        <w:rPr>
          <w:rFonts w:ascii="Times New Roman" w:hAnsi="Times New Roman" w:cs="Times New Roman"/>
          <w:sz w:val="24"/>
          <w:szCs w:val="24"/>
        </w:rPr>
        <w:t>.</w:t>
      </w:r>
    </w:p>
    <w:p w:rsidR="00575281" w:rsidRPr="00575281" w:rsidRDefault="00575281" w:rsidP="00575281">
      <w:pPr>
        <w:pStyle w:val="a3"/>
        <w:jc w:val="center"/>
        <w:rPr>
          <w:rFonts w:ascii="Times New Roman" w:hAnsi="Times New Roman" w:cs="Times New Roman"/>
        </w:rPr>
      </w:pPr>
      <w:proofErr w:type="gramStart"/>
      <w:r w:rsidRPr="00575281">
        <w:rPr>
          <w:rFonts w:ascii="Times New Roman" w:hAnsi="Times New Roman" w:cs="Times New Roman"/>
        </w:rPr>
        <w:t>(полный электронный адрес размещения нормативного правового акта</w:t>
      </w:r>
      <w:proofErr w:type="gramEnd"/>
    </w:p>
    <w:p w:rsidR="00575281" w:rsidRPr="00575281" w:rsidRDefault="00575281" w:rsidP="00575281">
      <w:pPr>
        <w:pStyle w:val="a3"/>
        <w:jc w:val="center"/>
        <w:rPr>
          <w:rFonts w:ascii="Times New Roman" w:hAnsi="Times New Roman" w:cs="Times New Roman"/>
        </w:rPr>
      </w:pPr>
      <w:r w:rsidRPr="00575281">
        <w:rPr>
          <w:rFonts w:ascii="Times New Roman" w:hAnsi="Times New Roman" w:cs="Times New Roman"/>
        </w:rPr>
        <w:t>в информационно-телекоммуникационной сети "Интернет")</w:t>
      </w:r>
    </w:p>
    <w:p w:rsidR="00575281" w:rsidRDefault="00575281" w:rsidP="0057528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281">
        <w:rPr>
          <w:rFonts w:ascii="Times New Roman" w:hAnsi="Times New Roman" w:cs="Times New Roman"/>
          <w:sz w:val="24"/>
          <w:szCs w:val="24"/>
        </w:rPr>
        <w:t xml:space="preserve">На  основе  проведенной  экспертизы нормативного правового акта сделаны следующие выводы </w:t>
      </w:r>
      <w:hyperlink w:anchor="Par43" w:history="1">
        <w:r w:rsidRPr="00575281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575281">
        <w:rPr>
          <w:rFonts w:ascii="Times New Roman" w:hAnsi="Times New Roman" w:cs="Times New Roman"/>
          <w:sz w:val="24"/>
          <w:szCs w:val="24"/>
        </w:rPr>
        <w:t>:</w:t>
      </w:r>
    </w:p>
    <w:p w:rsidR="00575281" w:rsidRPr="003D0C67" w:rsidRDefault="003D0C67" w:rsidP="0057528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0C67">
        <w:rPr>
          <w:rFonts w:ascii="Times New Roman" w:hAnsi="Times New Roman" w:cs="Times New Roman"/>
          <w:sz w:val="24"/>
          <w:szCs w:val="24"/>
          <w:u w:val="single"/>
        </w:rPr>
        <w:t xml:space="preserve">положения, необоснованно затрудняющие осуществление предпринимательской и инвестиционной деятельности </w:t>
      </w:r>
      <w:r w:rsidRPr="003D0C67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eastAsia="zh-CN"/>
        </w:rPr>
        <w:t>субъектами предпринимательской и иной экономической деятельности, отсутствуют</w:t>
      </w:r>
      <w:r w:rsidR="00575281" w:rsidRPr="003D0C6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75281" w:rsidRPr="00AE7B80" w:rsidRDefault="00575281" w:rsidP="00575281">
      <w:pPr>
        <w:pStyle w:val="a3"/>
        <w:jc w:val="center"/>
        <w:rPr>
          <w:rFonts w:ascii="Times New Roman" w:hAnsi="Times New Roman" w:cs="Times New Roman"/>
        </w:rPr>
      </w:pPr>
      <w:proofErr w:type="gramStart"/>
      <w:r w:rsidRPr="00AE7B80">
        <w:rPr>
          <w:rFonts w:ascii="Times New Roman" w:hAnsi="Times New Roman" w:cs="Times New Roman"/>
        </w:rPr>
        <w:t>(вывод о наличии либо отсутствии положений, необоснованно затрудняющих осуществление</w:t>
      </w:r>
      <w:proofErr w:type="gramEnd"/>
    </w:p>
    <w:p w:rsidR="00575281" w:rsidRPr="00AE7B80" w:rsidRDefault="00575281" w:rsidP="00575281">
      <w:pPr>
        <w:pStyle w:val="a3"/>
        <w:jc w:val="center"/>
        <w:rPr>
          <w:rFonts w:ascii="Times New Roman" w:hAnsi="Times New Roman" w:cs="Times New Roman"/>
        </w:rPr>
      </w:pPr>
      <w:r w:rsidRPr="00AE7B80">
        <w:rPr>
          <w:rFonts w:ascii="Times New Roman" w:hAnsi="Times New Roman" w:cs="Times New Roman"/>
        </w:rPr>
        <w:t>предпринимательской и инвестиционной деятельности)</w:t>
      </w:r>
    </w:p>
    <w:p w:rsidR="00575281" w:rsidRPr="00575281" w:rsidRDefault="00575281" w:rsidP="00575281">
      <w:pPr>
        <w:pStyle w:val="a3"/>
        <w:rPr>
          <w:rFonts w:ascii="Times New Roman" w:hAnsi="Times New Roman" w:cs="Times New Roman"/>
          <w:sz w:val="24"/>
          <w:szCs w:val="24"/>
        </w:rPr>
      </w:pPr>
      <w:r w:rsidRPr="00575281">
        <w:rPr>
          <w:rFonts w:ascii="Times New Roman" w:hAnsi="Times New Roman" w:cs="Times New Roman"/>
          <w:sz w:val="24"/>
          <w:szCs w:val="24"/>
        </w:rPr>
        <w:t>_</w:t>
      </w:r>
      <w:r w:rsidR="003D0C67" w:rsidRPr="003D0C67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5752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575281" w:rsidRDefault="00575281" w:rsidP="00575281">
      <w:pPr>
        <w:pStyle w:val="a3"/>
        <w:jc w:val="center"/>
        <w:rPr>
          <w:rFonts w:ascii="Times New Roman" w:hAnsi="Times New Roman" w:cs="Times New Roman"/>
        </w:rPr>
      </w:pPr>
      <w:r w:rsidRPr="00575281">
        <w:rPr>
          <w:rFonts w:ascii="Times New Roman" w:hAnsi="Times New Roman" w:cs="Times New Roman"/>
        </w:rPr>
        <w:t>(обоснование выводов, а также иные замечания и предложения)</w:t>
      </w:r>
    </w:p>
    <w:tbl>
      <w:tblPr>
        <w:tblStyle w:val="a4"/>
        <w:tblW w:w="9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3118"/>
        <w:gridCol w:w="567"/>
        <w:gridCol w:w="1915"/>
      </w:tblGrid>
      <w:tr w:rsidR="003D0C67" w:rsidRPr="00AB76D8" w:rsidTr="00365BEC">
        <w:tc>
          <w:tcPr>
            <w:tcW w:w="3369" w:type="dxa"/>
            <w:tcBorders>
              <w:bottom w:val="single" w:sz="4" w:space="0" w:color="auto"/>
            </w:tcBorders>
          </w:tcPr>
          <w:p w:rsidR="003D0C67" w:rsidRPr="00AB76D8" w:rsidRDefault="003D0C67" w:rsidP="0036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B76D8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экономики и инвестиционной политики Администрации Лахденпохского муниципального района</w:t>
            </w:r>
          </w:p>
        </w:tc>
        <w:tc>
          <w:tcPr>
            <w:tcW w:w="567" w:type="dxa"/>
          </w:tcPr>
          <w:p w:rsidR="003D0C67" w:rsidRPr="00AB76D8" w:rsidRDefault="003D0C67" w:rsidP="0036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D0C67" w:rsidRPr="00AB76D8" w:rsidRDefault="003D0C67" w:rsidP="0036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D0C67" w:rsidRPr="00AB76D8" w:rsidRDefault="003D0C67" w:rsidP="0036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3D0C67" w:rsidRDefault="003D0C67" w:rsidP="0036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67" w:rsidRDefault="003D0C67" w:rsidP="0036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67" w:rsidRDefault="003D0C67" w:rsidP="0036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67" w:rsidRDefault="003D0C67" w:rsidP="0036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C67" w:rsidRPr="00AB76D8" w:rsidRDefault="003D0C67" w:rsidP="0036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Макарова</w:t>
            </w:r>
          </w:p>
        </w:tc>
      </w:tr>
      <w:tr w:rsidR="003D0C67" w:rsidTr="00365BEC">
        <w:tc>
          <w:tcPr>
            <w:tcW w:w="3369" w:type="dxa"/>
            <w:tcBorders>
              <w:top w:val="single" w:sz="4" w:space="0" w:color="auto"/>
            </w:tcBorders>
          </w:tcPr>
          <w:p w:rsidR="003D0C67" w:rsidRDefault="003D0C67" w:rsidP="00365BEC">
            <w:pPr>
              <w:jc w:val="center"/>
            </w:pPr>
            <w:r w:rsidRPr="00EF73A7">
              <w:rPr>
                <w:rFonts w:ascii="Times New Roman" w:hAnsi="Times New Roman" w:cs="Times New Roman"/>
              </w:rPr>
              <w:t>(руководитель уполномоченного органа)</w:t>
            </w:r>
          </w:p>
        </w:tc>
        <w:tc>
          <w:tcPr>
            <w:tcW w:w="567" w:type="dxa"/>
          </w:tcPr>
          <w:p w:rsidR="003D0C67" w:rsidRDefault="003D0C67" w:rsidP="00365BEC"/>
        </w:tc>
        <w:tc>
          <w:tcPr>
            <w:tcW w:w="3118" w:type="dxa"/>
            <w:tcBorders>
              <w:top w:val="single" w:sz="4" w:space="0" w:color="auto"/>
            </w:tcBorders>
          </w:tcPr>
          <w:p w:rsidR="003D0C67" w:rsidRDefault="003D0C67" w:rsidP="00365BEC">
            <w:pPr>
              <w:jc w:val="center"/>
            </w:pPr>
            <w:r w:rsidRPr="00EF73A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67" w:type="dxa"/>
          </w:tcPr>
          <w:p w:rsidR="003D0C67" w:rsidRDefault="003D0C67" w:rsidP="00365BEC"/>
        </w:tc>
        <w:tc>
          <w:tcPr>
            <w:tcW w:w="1915" w:type="dxa"/>
            <w:tcBorders>
              <w:top w:val="single" w:sz="4" w:space="0" w:color="auto"/>
            </w:tcBorders>
          </w:tcPr>
          <w:p w:rsidR="003D0C67" w:rsidRDefault="003D0C67" w:rsidP="00365BEC">
            <w:pPr>
              <w:jc w:val="center"/>
            </w:pPr>
            <w:r w:rsidRPr="00EF73A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575281" w:rsidRPr="003D0C67" w:rsidRDefault="00575281" w:rsidP="003D0C6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3D0C67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575281" w:rsidRPr="003D0C67" w:rsidRDefault="00575281" w:rsidP="003D0C6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42"/>
      <w:bookmarkEnd w:id="1"/>
      <w:r w:rsidRPr="003D0C67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3D0C67">
        <w:rPr>
          <w:rFonts w:ascii="Times New Roman" w:hAnsi="Times New Roman" w:cs="Times New Roman"/>
          <w:sz w:val="20"/>
          <w:szCs w:val="20"/>
        </w:rPr>
        <w:t>&gt; У</w:t>
      </w:r>
      <w:proofErr w:type="gramEnd"/>
      <w:r w:rsidRPr="003D0C67">
        <w:rPr>
          <w:rFonts w:ascii="Times New Roman" w:hAnsi="Times New Roman" w:cs="Times New Roman"/>
          <w:sz w:val="20"/>
          <w:szCs w:val="20"/>
        </w:rPr>
        <w:t>казывается в случае направления разработчиком муниципального нормативного правового акта повторно.</w:t>
      </w:r>
    </w:p>
    <w:p w:rsidR="00D31074" w:rsidRPr="003D0C67" w:rsidRDefault="00575281" w:rsidP="003D0C6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43"/>
      <w:bookmarkEnd w:id="2"/>
      <w:r w:rsidRPr="003D0C67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3D0C67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3D0C67">
        <w:rPr>
          <w:rFonts w:ascii="Times New Roman" w:hAnsi="Times New Roman" w:cs="Times New Roman"/>
          <w:sz w:val="20"/>
          <w:szCs w:val="20"/>
        </w:rPr>
        <w:t xml:space="preserve"> случае если по результатам экспертизы выявлено отсутствие положений, необоснованно затрудняющих осуществление предпринимательской и инвестиционной деятельности, подготовка заключения об экспертизе после указания соответствующих выводов считается завершенной и дальнейшего заполнения настоящей формы не требуется.</w:t>
      </w:r>
    </w:p>
    <w:sectPr w:rsidR="00D31074" w:rsidRPr="003D0C67" w:rsidSect="003D0C6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DE"/>
    <w:rsid w:val="003D0C67"/>
    <w:rsid w:val="00575281"/>
    <w:rsid w:val="00612BC3"/>
    <w:rsid w:val="00A60EA4"/>
    <w:rsid w:val="00AA3EFB"/>
    <w:rsid w:val="00D31074"/>
    <w:rsid w:val="00E86ADE"/>
    <w:rsid w:val="00EC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28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75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12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2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28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75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12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h-mr.ru/6608001131/366242046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Марина Анатольевна</dc:creator>
  <cp:keywords/>
  <dc:description/>
  <cp:lastModifiedBy>Макарова Марина Анатольевна</cp:lastModifiedBy>
  <cp:revision>8</cp:revision>
  <cp:lastPrinted>2025-09-22T07:03:00Z</cp:lastPrinted>
  <dcterms:created xsi:type="dcterms:W3CDTF">2025-03-04T11:13:00Z</dcterms:created>
  <dcterms:modified xsi:type="dcterms:W3CDTF">2025-09-26T11:01:00Z</dcterms:modified>
</cp:coreProperties>
</file>